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538C" w14:textId="77777777" w:rsidR="003D0748" w:rsidRDefault="00F26469" w:rsidP="00BB7C2E">
      <w:pPr>
        <w:rPr>
          <w:rStyle w:val="Heading1Char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1268852" wp14:editId="648D181D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07972" cy="1027588"/>
            <wp:effectExtent l="0" t="0" r="1905" b="1270"/>
            <wp:wrapSquare wrapText="bothSides"/>
            <wp:docPr id="3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72" cy="1027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1CEB2" w14:textId="2A9DB29B" w:rsidR="00F26469" w:rsidRPr="003D0748" w:rsidRDefault="003D0748" w:rsidP="003D0748">
      <w:pPr>
        <w:tabs>
          <w:tab w:val="left" w:pos="930"/>
        </w:tabs>
        <w:rPr>
          <w:rStyle w:val="Heading1Char"/>
          <w:rFonts w:ascii="Calibri" w:hAnsi="Calibri" w:cs="Calibri"/>
          <w:sz w:val="24"/>
          <w:szCs w:val="24"/>
        </w:rPr>
      </w:pPr>
      <w:r>
        <w:rPr>
          <w:rStyle w:val="Heading1Char"/>
        </w:rPr>
        <w:tab/>
      </w:r>
      <w:r w:rsidRPr="003D0748">
        <w:rPr>
          <w:rStyle w:val="Heading1Char"/>
          <w:rFonts w:ascii="Calibri" w:hAnsi="Calibri" w:cs="Calibri"/>
          <w:color w:val="0F9ED5" w:themeColor="accent4"/>
          <w:sz w:val="24"/>
          <w:szCs w:val="24"/>
        </w:rPr>
        <w:tab/>
      </w:r>
      <w:r w:rsidR="002F2211">
        <w:rPr>
          <w:rStyle w:val="Heading1Char"/>
          <w:rFonts w:ascii="Calibri" w:hAnsi="Calibri" w:cs="Calibri"/>
          <w:color w:val="0F9ED5" w:themeColor="accent4"/>
          <w:sz w:val="24"/>
          <w:szCs w:val="24"/>
        </w:rPr>
        <w:t xml:space="preserve"> Autumn 2025</w:t>
      </w:r>
      <w:r w:rsidRPr="003D0748">
        <w:rPr>
          <w:rStyle w:val="Heading1Char"/>
          <w:rFonts w:ascii="Calibri" w:hAnsi="Calibri" w:cs="Calibri"/>
          <w:sz w:val="24"/>
          <w:szCs w:val="24"/>
        </w:rPr>
        <w:br w:type="textWrapping" w:clear="all"/>
      </w:r>
    </w:p>
    <w:p w14:paraId="62F5659E" w14:textId="626074DA" w:rsidR="00BB7C2E" w:rsidRDefault="00F26469" w:rsidP="00F26469">
      <w:r w:rsidRPr="003D0748">
        <w:rPr>
          <w:rStyle w:val="Heading1Char"/>
          <w:rFonts w:ascii="Calibri" w:hAnsi="Calibri" w:cs="Calibri"/>
          <w:color w:val="auto"/>
          <w:sz w:val="32"/>
          <w:szCs w:val="32"/>
        </w:rPr>
        <w:t>Hexham Trinity Methodist Church</w:t>
      </w:r>
      <w:r w:rsidR="00BB7C2E" w:rsidRPr="003D0748">
        <w:t xml:space="preserve"> </w:t>
      </w:r>
      <w:r w:rsidR="00BB7C2E">
        <w:t xml:space="preserve">is looking for a Part Time Youth and Community Outreach Worker (25 hours per </w:t>
      </w:r>
      <w:proofErr w:type="gramStart"/>
      <w:r w:rsidR="00BB7C2E">
        <w:t xml:space="preserve">week) </w:t>
      </w:r>
      <w:r w:rsidR="002A6ED0">
        <w:t xml:space="preserve"> preferred</w:t>
      </w:r>
      <w:proofErr w:type="gramEnd"/>
      <w:r w:rsidR="002A6ED0">
        <w:t xml:space="preserve"> start date January 2026</w:t>
      </w:r>
    </w:p>
    <w:p w14:paraId="77A4DDB2" w14:textId="670761D8" w:rsidR="00BB7C2E" w:rsidRDefault="00BB7C2E" w:rsidP="00BB7C2E">
      <w:r>
        <w:t>Salary: £19050 for 25 hours; fixed term for 12 months, renewable by mutual agreement and subject to successful funding bids</w:t>
      </w:r>
    </w:p>
    <w:p w14:paraId="1AC15C58" w14:textId="77777777" w:rsidR="00B473F5" w:rsidRDefault="00BB7C2E" w:rsidP="00BB7C2E">
      <w:r>
        <w:t xml:space="preserve">Are you </w:t>
      </w:r>
    </w:p>
    <w:p w14:paraId="1E4A4ACC" w14:textId="35A64F8A" w:rsidR="00BB7C2E" w:rsidRDefault="00B473F5" w:rsidP="00B473F5">
      <w:pPr>
        <w:pStyle w:val="ListParagraph"/>
        <w:numPr>
          <w:ilvl w:val="0"/>
          <w:numId w:val="1"/>
        </w:numPr>
      </w:pPr>
      <w:r>
        <w:t>E</w:t>
      </w:r>
      <w:r w:rsidR="00BB7C2E">
        <w:t>xcited to encourage the Church in community work, demonstrating the love of Christ by discovering and meeting the needs of people within Hexham?</w:t>
      </w:r>
    </w:p>
    <w:p w14:paraId="2268B0DD" w14:textId="2F0BFF1D" w:rsidR="00BB7C2E" w:rsidRDefault="00BB7C2E" w:rsidP="00B473F5">
      <w:pPr>
        <w:pStyle w:val="ListParagraph"/>
        <w:numPr>
          <w:ilvl w:val="0"/>
          <w:numId w:val="1"/>
        </w:numPr>
      </w:pPr>
      <w:r>
        <w:t>Someone with a passion for engaging people with Church through new and existing activities?</w:t>
      </w:r>
    </w:p>
    <w:p w14:paraId="3248A1B3" w14:textId="133322A3" w:rsidR="00BB7C2E" w:rsidRDefault="00BB7C2E" w:rsidP="00B473F5">
      <w:pPr>
        <w:pStyle w:val="ListParagraph"/>
        <w:numPr>
          <w:ilvl w:val="0"/>
          <w:numId w:val="1"/>
        </w:numPr>
      </w:pPr>
      <w:r>
        <w:t>A committed Christian, willing to work as part of a team and create outreach and discipling opportunities?</w:t>
      </w:r>
    </w:p>
    <w:p w14:paraId="75F557FD" w14:textId="4C5A07C6" w:rsidR="000803F5" w:rsidRDefault="000803F5" w:rsidP="000803F5">
      <w:r>
        <w:t xml:space="preserve">Further information: Trinity Hexham Methodist Church is a town-centre Church which holds traditional worship services but also more informal worship opportunities, including a monthly Generations (all-age) worship.  As part of our weekly </w:t>
      </w:r>
      <w:r w:rsidR="00147EE5">
        <w:t>worship,</w:t>
      </w:r>
      <w:r>
        <w:t xml:space="preserve"> we hold a Sunday Club which is popular with toddlers and children.</w:t>
      </w:r>
    </w:p>
    <w:p w14:paraId="67890721" w14:textId="79D2FE8F" w:rsidR="000803F5" w:rsidRDefault="000803F5" w:rsidP="000803F5">
      <w:r>
        <w:t xml:space="preserve">The church currently reaches out to the community through a weekly parent and baby group which is very well attended. Our </w:t>
      </w:r>
      <w:proofErr w:type="spellStart"/>
      <w:r>
        <w:t>DiSH</w:t>
      </w:r>
      <w:proofErr w:type="spellEnd"/>
      <w:r>
        <w:t xml:space="preserve"> (Dinners in School Holidays) project offers food and company for families during school holidays.  </w:t>
      </w:r>
      <w:r w:rsidR="003B4253">
        <w:t>Midweek Youth</w:t>
      </w:r>
      <w:r>
        <w:t xml:space="preserve"> Groups support people within and outside the church. Each year the Church engages with Churches Together to offer a large, ecumenically run Holiday Club which reaches over 200 children and young people.</w:t>
      </w:r>
    </w:p>
    <w:p w14:paraId="47E5F1B6" w14:textId="34E9211B" w:rsidR="000803F5" w:rsidRDefault="000803F5" w:rsidP="000803F5">
      <w:r>
        <w:t>The church is looking for a worker to take over from the existing post-holder in finding new ways to help the church in reaching out to and supporting the local community.</w:t>
      </w:r>
    </w:p>
    <w:p w14:paraId="614B8AD9" w14:textId="3197BC66" w:rsidR="003B4253" w:rsidRDefault="003B4253" w:rsidP="000803F5">
      <w:r>
        <w:t>The church has a strong commitment to growing, reaching out and sharing God’s love and good news to all people and is LGBTQ+ friendly and is registered for same-sex marriage.</w:t>
      </w:r>
    </w:p>
    <w:p w14:paraId="58CA16BD" w14:textId="0B449EF9" w:rsidR="003B4253" w:rsidRDefault="003B4253" w:rsidP="000803F5">
      <w:r>
        <w:t>This appointment requires an Enhanced DBS check to be completed.</w:t>
      </w:r>
    </w:p>
    <w:p w14:paraId="4D7BDA2D" w14:textId="585B6159" w:rsidR="003B4253" w:rsidRDefault="003B4253" w:rsidP="000803F5">
      <w:r>
        <w:t>There is a genuine occupational requirement for the post-holder to be a Christian.</w:t>
      </w:r>
    </w:p>
    <w:p w14:paraId="7FA8E8C5" w14:textId="72AB721E" w:rsidR="002F2211" w:rsidRDefault="00147EE5" w:rsidP="000803F5">
      <w:r>
        <w:t>Please apply by CV and covering letter outlining your experience, skills and vision for this rol</w:t>
      </w:r>
      <w:r w:rsidR="002F2211">
        <w:t xml:space="preserve">e, to </w:t>
      </w:r>
      <w:hyperlink r:id="rId6" w:history="1">
        <w:r w:rsidR="002F2211" w:rsidRPr="00E851BC">
          <w:rPr>
            <w:rStyle w:val="Hyperlink"/>
          </w:rPr>
          <w:t>liz.brittlebank@btinternet.com</w:t>
        </w:r>
      </w:hyperlink>
    </w:p>
    <w:p w14:paraId="127D36CA" w14:textId="77777777" w:rsidR="00B473F5" w:rsidRPr="000803F5" w:rsidRDefault="00B473F5" w:rsidP="000803F5"/>
    <w:sectPr w:rsidR="00B473F5" w:rsidRPr="000803F5" w:rsidSect="00147E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93F50"/>
    <w:multiLevelType w:val="hybridMultilevel"/>
    <w:tmpl w:val="23B40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9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DE"/>
    <w:rsid w:val="000803F5"/>
    <w:rsid w:val="001111DE"/>
    <w:rsid w:val="00147EE5"/>
    <w:rsid w:val="00284D1F"/>
    <w:rsid w:val="002A6ED0"/>
    <w:rsid w:val="002F2211"/>
    <w:rsid w:val="0033590C"/>
    <w:rsid w:val="00386745"/>
    <w:rsid w:val="003B4253"/>
    <w:rsid w:val="003D0748"/>
    <w:rsid w:val="004533E6"/>
    <w:rsid w:val="005123BE"/>
    <w:rsid w:val="00961753"/>
    <w:rsid w:val="00B473F5"/>
    <w:rsid w:val="00BB7C2E"/>
    <w:rsid w:val="00DE6B45"/>
    <w:rsid w:val="00EE4059"/>
    <w:rsid w:val="00F26469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8126"/>
  <w15:chartTrackingRefBased/>
  <w15:docId w15:val="{7E7BA47A-5437-47C4-90EC-98E5E08C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22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.brittlebank@btinterne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Brittlebank</dc:creator>
  <cp:keywords/>
  <dc:description/>
  <cp:lastModifiedBy>Liz Brittlebank</cp:lastModifiedBy>
  <cp:revision>12</cp:revision>
  <dcterms:created xsi:type="dcterms:W3CDTF">2025-09-16T19:41:00Z</dcterms:created>
  <dcterms:modified xsi:type="dcterms:W3CDTF">2025-10-03T13:40:00Z</dcterms:modified>
</cp:coreProperties>
</file>