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8B67" w14:textId="77777777" w:rsidR="00E309F8" w:rsidRPr="00E309F8" w:rsidRDefault="00E309F8" w:rsidP="00E309F8">
      <w:pPr>
        <w:tabs>
          <w:tab w:val="left" w:pos="142"/>
          <w:tab w:val="left" w:pos="567"/>
        </w:tabs>
        <w:spacing w:after="0" w:line="240" w:lineRule="auto"/>
        <w:rPr>
          <w:rFonts w:ascii="Arial" w:eastAsia="Times New Roman" w:hAnsi="Arial" w:cs="Arial"/>
          <w:b/>
          <w:bCs/>
          <w:sz w:val="28"/>
          <w:szCs w:val="20"/>
        </w:rPr>
      </w:pPr>
      <w:r w:rsidRPr="00E309F8">
        <w:rPr>
          <w:rFonts w:ascii="Arial" w:eastAsia="Times New Roman" w:hAnsi="Arial" w:cs="Arial"/>
          <w:b/>
          <w:bCs/>
          <w:sz w:val="28"/>
          <w:szCs w:val="20"/>
        </w:rPr>
        <w:t xml:space="preserve">St George’s Crypt - Job Description </w:t>
      </w:r>
    </w:p>
    <w:p w14:paraId="1D80B11B" w14:textId="77777777" w:rsidR="00E309F8" w:rsidRPr="00E309F8" w:rsidRDefault="00E309F8" w:rsidP="00E309F8">
      <w:pPr>
        <w:tabs>
          <w:tab w:val="left" w:pos="142"/>
          <w:tab w:val="left" w:pos="567"/>
        </w:tabs>
        <w:spacing w:after="0" w:line="240" w:lineRule="auto"/>
        <w:rPr>
          <w:rFonts w:ascii="Arial" w:eastAsia="Times New Roman" w:hAnsi="Arial" w:cs="Arial"/>
          <w:b/>
          <w:bCs/>
          <w:szCs w:val="20"/>
        </w:rPr>
      </w:pPr>
    </w:p>
    <w:p w14:paraId="6D17259C" w14:textId="77777777" w:rsidR="00E7479D" w:rsidRDefault="00E309F8" w:rsidP="00E309F8">
      <w:pPr>
        <w:tabs>
          <w:tab w:val="left" w:pos="142"/>
          <w:tab w:val="left" w:pos="567"/>
        </w:tabs>
        <w:spacing w:after="0" w:line="240" w:lineRule="auto"/>
        <w:rPr>
          <w:rFonts w:ascii="Arial" w:eastAsia="Times New Roman" w:hAnsi="Arial" w:cs="Arial"/>
          <w:b/>
          <w:bCs/>
          <w:szCs w:val="20"/>
        </w:rPr>
      </w:pPr>
      <w:r w:rsidRPr="00E309F8">
        <w:rPr>
          <w:rFonts w:ascii="Arial" w:eastAsia="Times New Roman" w:hAnsi="Arial" w:cs="Arial"/>
          <w:b/>
          <w:bCs/>
          <w:szCs w:val="20"/>
        </w:rPr>
        <w:t xml:space="preserve">Job title: </w:t>
      </w:r>
      <w:r w:rsidR="004752B2">
        <w:rPr>
          <w:rFonts w:ascii="Arial" w:eastAsia="Times New Roman" w:hAnsi="Arial" w:cs="Arial"/>
          <w:b/>
          <w:bCs/>
          <w:szCs w:val="20"/>
        </w:rPr>
        <w:t>Head of Finance</w:t>
      </w:r>
    </w:p>
    <w:p w14:paraId="2C0AB27B" w14:textId="77777777" w:rsidR="004752B2" w:rsidRDefault="004752B2" w:rsidP="00E309F8">
      <w:pPr>
        <w:tabs>
          <w:tab w:val="left" w:pos="142"/>
          <w:tab w:val="left" w:pos="567"/>
        </w:tabs>
        <w:spacing w:after="0" w:line="240" w:lineRule="auto"/>
        <w:rPr>
          <w:rFonts w:ascii="Arial" w:eastAsia="Times New Roman" w:hAnsi="Arial" w:cs="Arial"/>
          <w:b/>
          <w:bCs/>
          <w:szCs w:val="20"/>
        </w:rPr>
      </w:pPr>
    </w:p>
    <w:p w14:paraId="5BB8D2AA" w14:textId="77777777" w:rsidR="003E46E1" w:rsidRDefault="00E309F8" w:rsidP="00E309F8">
      <w:pPr>
        <w:tabs>
          <w:tab w:val="left" w:pos="142"/>
          <w:tab w:val="left" w:pos="567"/>
        </w:tabs>
        <w:spacing w:after="0" w:line="240" w:lineRule="auto"/>
        <w:rPr>
          <w:rFonts w:ascii="Arial" w:eastAsia="Times New Roman" w:hAnsi="Arial" w:cs="Arial"/>
          <w:b/>
          <w:szCs w:val="20"/>
        </w:rPr>
      </w:pPr>
      <w:r w:rsidRPr="00E309F8">
        <w:rPr>
          <w:rFonts w:ascii="Arial" w:eastAsia="Times New Roman" w:hAnsi="Arial" w:cs="Arial"/>
          <w:b/>
          <w:bCs/>
          <w:szCs w:val="20"/>
        </w:rPr>
        <w:t>Reporting to:</w:t>
      </w:r>
      <w:r w:rsidRPr="00E309F8">
        <w:rPr>
          <w:rFonts w:ascii="Arial" w:eastAsia="Times New Roman" w:hAnsi="Arial" w:cs="Arial"/>
          <w:b/>
          <w:szCs w:val="20"/>
        </w:rPr>
        <w:t xml:space="preserve">  </w:t>
      </w:r>
      <w:r w:rsidR="00804258">
        <w:rPr>
          <w:rFonts w:ascii="Arial" w:eastAsia="Times New Roman" w:hAnsi="Arial" w:cs="Arial"/>
          <w:b/>
          <w:szCs w:val="20"/>
        </w:rPr>
        <w:t>CEO</w:t>
      </w:r>
    </w:p>
    <w:p w14:paraId="6026658F" w14:textId="7E534631" w:rsidR="00E309F8" w:rsidRPr="00E309F8" w:rsidRDefault="00E309F8" w:rsidP="00E309F8">
      <w:pPr>
        <w:tabs>
          <w:tab w:val="left" w:pos="142"/>
          <w:tab w:val="left" w:pos="567"/>
        </w:tabs>
        <w:spacing w:after="0" w:line="240" w:lineRule="auto"/>
        <w:rPr>
          <w:rFonts w:ascii="Arial" w:eastAsia="Times New Roman" w:hAnsi="Arial" w:cs="Arial"/>
          <w:b/>
          <w:szCs w:val="20"/>
        </w:rPr>
      </w:pPr>
      <w:r w:rsidRPr="00E309F8">
        <w:rPr>
          <w:rFonts w:ascii="Arial" w:eastAsia="Times New Roman" w:hAnsi="Arial" w:cs="Arial"/>
          <w:b/>
          <w:color w:val="FF0000"/>
          <w:szCs w:val="20"/>
        </w:rPr>
        <w:tab/>
      </w:r>
      <w:r w:rsidRPr="00E309F8">
        <w:rPr>
          <w:rFonts w:ascii="Arial" w:eastAsia="Times New Roman" w:hAnsi="Arial" w:cs="Arial"/>
          <w:b/>
          <w:color w:val="FF0000"/>
          <w:szCs w:val="20"/>
        </w:rPr>
        <w:tab/>
      </w:r>
      <w:r w:rsidRPr="00E309F8">
        <w:rPr>
          <w:rFonts w:ascii="Arial" w:eastAsia="Times New Roman" w:hAnsi="Arial" w:cs="Arial"/>
          <w:b/>
          <w:color w:val="FF0000"/>
          <w:szCs w:val="20"/>
        </w:rPr>
        <w:tab/>
      </w:r>
      <w:r w:rsidRPr="00E309F8">
        <w:rPr>
          <w:rFonts w:ascii="Arial" w:eastAsia="Times New Roman" w:hAnsi="Arial" w:cs="Arial"/>
          <w:b/>
          <w:color w:val="FF0000"/>
          <w:szCs w:val="20"/>
        </w:rPr>
        <w:tab/>
      </w:r>
      <w:r w:rsidRPr="00E309F8">
        <w:rPr>
          <w:rFonts w:ascii="Arial" w:eastAsia="Times New Roman" w:hAnsi="Arial" w:cs="Arial"/>
          <w:b/>
          <w:color w:val="FF0000"/>
          <w:szCs w:val="20"/>
        </w:rPr>
        <w:tab/>
      </w:r>
      <w:r w:rsidRPr="00E309F8">
        <w:rPr>
          <w:rFonts w:ascii="Arial" w:eastAsia="Times New Roman" w:hAnsi="Arial" w:cs="Arial"/>
          <w:b/>
          <w:color w:val="FF0000"/>
          <w:szCs w:val="20"/>
        </w:rPr>
        <w:tab/>
      </w:r>
      <w:r w:rsidRPr="00E309F8">
        <w:rPr>
          <w:rFonts w:ascii="Arial" w:eastAsia="Times New Roman" w:hAnsi="Arial" w:cs="Arial"/>
          <w:b/>
          <w:color w:val="FF0000"/>
          <w:szCs w:val="20"/>
        </w:rPr>
        <w:tab/>
      </w:r>
    </w:p>
    <w:p w14:paraId="3C131004" w14:textId="591E03BD" w:rsidR="009D5F28" w:rsidRPr="00E309F8" w:rsidRDefault="006D2CD3" w:rsidP="00E309F8">
      <w:pPr>
        <w:tabs>
          <w:tab w:val="left" w:pos="142"/>
          <w:tab w:val="left" w:pos="567"/>
        </w:tabs>
        <w:spacing w:after="0" w:line="240" w:lineRule="auto"/>
        <w:rPr>
          <w:rFonts w:ascii="Arial" w:eastAsia="Times New Roman" w:hAnsi="Arial" w:cs="Arial"/>
          <w:szCs w:val="20"/>
        </w:rPr>
      </w:pPr>
      <w:r w:rsidRPr="00E309F8">
        <w:rPr>
          <w:rFonts w:ascii="Arial" w:eastAsia="Times New Roman" w:hAnsi="Arial" w:cs="Arial"/>
          <w:noProof/>
          <w:szCs w:val="20"/>
          <w:lang w:eastAsia="en-GB"/>
        </w:rPr>
        <mc:AlternateContent>
          <mc:Choice Requires="wps">
            <w:drawing>
              <wp:anchor distT="0" distB="0" distL="114300" distR="114300" simplePos="0" relativeHeight="251658752" behindDoc="0" locked="0" layoutInCell="1" allowOverlap="1" wp14:anchorId="2ED87B5B" wp14:editId="3D717063">
                <wp:simplePos x="0" y="0"/>
                <wp:positionH relativeFrom="page">
                  <wp:align>left</wp:align>
                </wp:positionH>
                <wp:positionV relativeFrom="paragraph">
                  <wp:posOffset>247650</wp:posOffset>
                </wp:positionV>
                <wp:extent cx="7524750" cy="45719"/>
                <wp:effectExtent l="0" t="19050" r="38100" b="501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0" cy="45719"/>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1D20F" id="_x0000_t32" coordsize="21600,21600" o:spt="32" o:oned="t" path="m,l21600,21600e" filled="f">
                <v:path arrowok="t" fillok="f" o:connecttype="none"/>
                <o:lock v:ext="edit" shapetype="t"/>
              </v:shapetype>
              <v:shape id="AutoShape 2" o:spid="_x0000_s1026" type="#_x0000_t32" style="position:absolute;margin-left:0;margin-top:19.5pt;width:592.5pt;height:3.6pt;flip:y;z-index:251658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powwEAAGUDAAAOAAAAZHJzL2Uyb0RvYy54bWysU01v2zAMvQ/YfxB0X+wEzdIZcXpI1126&#10;LUC73RV92MJkUSCVOPn3kxQ33cdtmA8CJZKPj4/0+u40OHbUSBZ8y+ezmjPtJSjru5Z/e354d8sZ&#10;ReGVcOB1y8+a+N3m7Zv1GBq9gB6c0sgSiKdmDC3vYwxNVZHs9SBoBkH75DSAg4jpil2lUIwJfXDV&#10;oq7fVyOgCghSE6XX+4uTbwq+MVrGr8aQjsy1PHGL5cRy7vNZbdai6VCE3sqJhvgHFoOwPhW9Qt2L&#10;KNgB7V9Qg5UIBCbOJAwVGGOlLj2kbub1H9089SLo0ksSh8JVJvp/sPLLcet3mKnLk38KjyB/EPOw&#10;7YXvdCHwfA5pcPMsVTUGaq4p+UJhh2w/fgaVYsQhQlHhZHBgxtnwPSdm8NQpOxXZz1fZ9SkymR5X&#10;y8XNapmmI5PvZrmafyi1RJNhcnJAip80DCwbLaeIwnZ93IL3acCAlxLi+Egxk3xNyMkeHqxzZc7O&#10;s7Hly/q2rgspAmdV9uY4wm6/dciOIq9K+SYav4UhHLwqaL0W6uNkR2HdxU7VnZ+UyuLkTaRmD+q8&#10;wxcF0ywLzWnv8rL8ei/Zr3/H5icAAAD//wMAUEsDBBQABgAIAAAAIQDL6YnH3wAAAAcBAAAPAAAA&#10;ZHJzL2Rvd25yZXYueG1sTI/NTsNADITvSLzDykjc6CYtVG2IUwES5eeAaEE9u4mbRMl6o+w2DW/P&#10;9gQnjzXWzOd0NZpWDdy72gpCPIlAseS2qKVE+P56vlmAcp6koNYKI/ywg1V2eZFSUtiTbHjY+lKF&#10;EHEJIVTed4nWLq/YkJvYjiV4B9sb8mHtS130dArhptXTKJprQ7WEhoo6fqo4b7ZHg3CYDc1H3Ly/&#10;rV9eP4fHXWRoV68Rr6/Gh3tQnkf/dwxn/IAOWWDa26MUTrUI4RGPMFuGeXbjxV1Qe4Tb+RR0lur/&#10;/NkvAAAA//8DAFBLAQItABQABgAIAAAAIQC2gziS/gAAAOEBAAATAAAAAAAAAAAAAAAAAAAAAABb&#10;Q29udGVudF9UeXBlc10ueG1sUEsBAi0AFAAGAAgAAAAhADj9If/WAAAAlAEAAAsAAAAAAAAAAAAA&#10;AAAALwEAAF9yZWxzLy5yZWxzUEsBAi0AFAAGAAgAAAAhADKBimjDAQAAZQMAAA4AAAAAAAAAAAAA&#10;AAAALgIAAGRycy9lMm9Eb2MueG1sUEsBAi0AFAAGAAgAAAAhAMvpicffAAAABwEAAA8AAAAAAAAA&#10;AAAAAAAAHQQAAGRycy9kb3ducmV2LnhtbFBLBQYAAAAABAAEAPMAAAApBQAAAAA=&#10;" strokeweight="4pt">
                <w10:wrap anchorx="page"/>
              </v:shape>
            </w:pict>
          </mc:Fallback>
        </mc:AlternateContent>
      </w:r>
      <w:r w:rsidR="00E309F8" w:rsidRPr="00E309F8">
        <w:rPr>
          <w:rFonts w:ascii="Arial" w:eastAsia="Times New Roman" w:hAnsi="Arial" w:cs="Arial"/>
          <w:b/>
          <w:szCs w:val="20"/>
        </w:rPr>
        <w:t xml:space="preserve">Direct Reports: </w:t>
      </w:r>
      <w:r w:rsidR="003E46E1">
        <w:rPr>
          <w:rFonts w:ascii="Arial" w:eastAsia="Times New Roman" w:hAnsi="Arial" w:cs="Arial"/>
          <w:b/>
          <w:szCs w:val="20"/>
        </w:rPr>
        <w:t xml:space="preserve">Management Accountant, </w:t>
      </w:r>
      <w:r w:rsidR="004752B2">
        <w:rPr>
          <w:rFonts w:ascii="Arial" w:eastAsia="Times New Roman" w:hAnsi="Arial" w:cs="Arial"/>
          <w:b/>
          <w:szCs w:val="20"/>
        </w:rPr>
        <w:t>Finance Administrator</w:t>
      </w:r>
      <w:r w:rsidR="005C5F8A">
        <w:rPr>
          <w:rFonts w:ascii="Arial" w:eastAsia="Times New Roman" w:hAnsi="Arial" w:cs="Arial"/>
          <w:b/>
          <w:szCs w:val="20"/>
        </w:rPr>
        <w:t>s</w:t>
      </w:r>
      <w:r w:rsidR="00B158D9">
        <w:rPr>
          <w:rFonts w:ascii="Arial" w:eastAsia="Times New Roman" w:hAnsi="Arial" w:cs="Arial"/>
          <w:b/>
          <w:szCs w:val="20"/>
        </w:rPr>
        <w:t xml:space="preserve"> </w:t>
      </w:r>
    </w:p>
    <w:p w14:paraId="425A46F7" w14:textId="2F2600DB" w:rsidR="00E309F8" w:rsidRPr="00E309F8" w:rsidRDefault="00E309F8" w:rsidP="00E309F8">
      <w:pPr>
        <w:tabs>
          <w:tab w:val="left" w:pos="142"/>
          <w:tab w:val="left" w:pos="567"/>
        </w:tabs>
        <w:spacing w:after="0" w:line="240" w:lineRule="auto"/>
        <w:jc w:val="both"/>
        <w:rPr>
          <w:rFonts w:ascii="Arial" w:eastAsia="Times New Roman" w:hAnsi="Arial" w:cs="Arial"/>
          <w:b/>
          <w:szCs w:val="20"/>
          <w:u w:val="single"/>
        </w:rPr>
      </w:pPr>
    </w:p>
    <w:p w14:paraId="1420A6B1" w14:textId="77777777" w:rsidR="006D2CD3" w:rsidRDefault="006D2CD3" w:rsidP="00E309F8">
      <w:pPr>
        <w:tabs>
          <w:tab w:val="left" w:pos="142"/>
          <w:tab w:val="left" w:pos="567"/>
        </w:tabs>
        <w:spacing w:after="0" w:line="240" w:lineRule="auto"/>
        <w:jc w:val="both"/>
        <w:rPr>
          <w:rFonts w:ascii="Calibri Light" w:eastAsia="Times New Roman" w:hAnsi="Calibri Light" w:cs="Arial"/>
          <w:u w:val="single"/>
        </w:rPr>
      </w:pPr>
    </w:p>
    <w:p w14:paraId="1C613F95" w14:textId="02085139" w:rsidR="00E309F8" w:rsidRPr="00414F4B" w:rsidRDefault="007822B0" w:rsidP="00E309F8">
      <w:pPr>
        <w:tabs>
          <w:tab w:val="left" w:pos="142"/>
          <w:tab w:val="left" w:pos="567"/>
        </w:tabs>
        <w:spacing w:after="0" w:line="240" w:lineRule="auto"/>
        <w:jc w:val="both"/>
        <w:rPr>
          <w:rFonts w:ascii="Calibri Light" w:eastAsia="Times New Roman" w:hAnsi="Calibri Light" w:cs="Arial"/>
          <w:u w:val="single"/>
        </w:rPr>
      </w:pPr>
      <w:r w:rsidRPr="00414F4B">
        <w:rPr>
          <w:rFonts w:ascii="Calibri Light" w:eastAsia="Times New Roman" w:hAnsi="Calibri Light" w:cs="Arial"/>
          <w:u w:val="single"/>
        </w:rPr>
        <w:t>Vision Statement</w:t>
      </w:r>
      <w:r w:rsidR="00E309F8" w:rsidRPr="00414F4B">
        <w:rPr>
          <w:rFonts w:ascii="Calibri Light" w:eastAsia="Times New Roman" w:hAnsi="Calibri Light" w:cs="Arial"/>
          <w:u w:val="single"/>
        </w:rPr>
        <w:t>:</w:t>
      </w:r>
    </w:p>
    <w:p w14:paraId="78242DFA" w14:textId="77777777" w:rsidR="00E74443" w:rsidRPr="00414F4B" w:rsidRDefault="00E74443" w:rsidP="00E309F8">
      <w:pPr>
        <w:tabs>
          <w:tab w:val="left" w:pos="142"/>
          <w:tab w:val="left" w:pos="567"/>
        </w:tabs>
        <w:spacing w:after="0" w:line="240" w:lineRule="auto"/>
        <w:jc w:val="both"/>
        <w:rPr>
          <w:rFonts w:ascii="Calibri Light" w:eastAsia="Times New Roman" w:hAnsi="Calibri Light" w:cs="Arial"/>
          <w:u w:val="single"/>
        </w:rPr>
      </w:pPr>
    </w:p>
    <w:p w14:paraId="739E2B0F" w14:textId="77777777" w:rsidR="00414F4B" w:rsidRPr="00414F4B" w:rsidRDefault="00414F4B" w:rsidP="00414F4B">
      <w:pPr>
        <w:spacing w:after="0" w:line="240" w:lineRule="auto"/>
        <w:rPr>
          <w:rFonts w:ascii="Calibri Light" w:hAnsi="Calibri Light" w:cs="Arial"/>
        </w:rPr>
      </w:pPr>
      <w:r w:rsidRPr="00414F4B">
        <w:rPr>
          <w:rFonts w:ascii="Calibri Light" w:hAnsi="Calibri Light" w:cs="Arial"/>
        </w:rPr>
        <w:t>St. George’s Crypt is a Christian charity based in the city of Leeds, working with homeless and vulnerable people and those living with addiction. We believe that by demonstrating the love of Christ in a caring, practical way, lives can be transformed, regardless of people’s circumstances. We aim to meet the basic needs of everyone in a safe, non-judgmental and caring environment</w:t>
      </w:r>
    </w:p>
    <w:p w14:paraId="6D13ADB5" w14:textId="77777777" w:rsidR="00B158D9" w:rsidRPr="00414F4B" w:rsidRDefault="00B158D9" w:rsidP="00B158D9">
      <w:pPr>
        <w:spacing w:after="0" w:line="240" w:lineRule="auto"/>
        <w:rPr>
          <w:rFonts w:ascii="Calibri Light" w:hAnsi="Calibri Light" w:cs="Arial"/>
        </w:rPr>
      </w:pPr>
    </w:p>
    <w:p w14:paraId="78C1A502" w14:textId="5C492561" w:rsidR="00E309F8" w:rsidRPr="00414F4B" w:rsidRDefault="007822B0" w:rsidP="00E309F8">
      <w:pPr>
        <w:tabs>
          <w:tab w:val="left" w:pos="142"/>
          <w:tab w:val="left" w:pos="567"/>
        </w:tabs>
        <w:spacing w:after="0" w:line="240" w:lineRule="auto"/>
        <w:jc w:val="both"/>
        <w:rPr>
          <w:rFonts w:ascii="Calibri Light" w:eastAsia="Times New Roman" w:hAnsi="Calibri Light" w:cs="Arial"/>
          <w:u w:val="single"/>
        </w:rPr>
      </w:pPr>
      <w:r w:rsidRPr="00414F4B">
        <w:rPr>
          <w:rFonts w:ascii="Calibri Light" w:eastAsia="Times New Roman" w:hAnsi="Calibri Light" w:cs="Arial"/>
          <w:u w:val="single"/>
        </w:rPr>
        <w:t>Christian Faith</w:t>
      </w:r>
      <w:r w:rsidR="00E309F8" w:rsidRPr="00414F4B">
        <w:rPr>
          <w:rFonts w:ascii="Calibri Light" w:eastAsia="Times New Roman" w:hAnsi="Calibri Light" w:cs="Arial"/>
          <w:u w:val="single"/>
        </w:rPr>
        <w:t>:</w:t>
      </w:r>
    </w:p>
    <w:p w14:paraId="17BB7BC6" w14:textId="77777777" w:rsidR="00E74443" w:rsidRPr="00414F4B" w:rsidRDefault="00E74443" w:rsidP="00E309F8">
      <w:pPr>
        <w:tabs>
          <w:tab w:val="left" w:pos="142"/>
          <w:tab w:val="left" w:pos="567"/>
        </w:tabs>
        <w:spacing w:after="0" w:line="240" w:lineRule="auto"/>
        <w:jc w:val="both"/>
        <w:rPr>
          <w:rFonts w:ascii="Calibri Light" w:eastAsia="Times New Roman" w:hAnsi="Calibri Light" w:cs="Arial"/>
          <w:u w:val="single"/>
        </w:rPr>
      </w:pPr>
    </w:p>
    <w:p w14:paraId="721A3954" w14:textId="48DD6343" w:rsidR="007822B0" w:rsidRDefault="00D7285E" w:rsidP="007822B0">
      <w:pPr>
        <w:rPr>
          <w:rFonts w:ascii="Calibri Light" w:hAnsi="Calibri Light" w:cstheme="majorHAnsi"/>
        </w:rPr>
      </w:pPr>
      <w:r w:rsidRPr="00E47DCF">
        <w:rPr>
          <w:rFonts w:ascii="Calibri Light" w:hAnsi="Calibri Light" w:cstheme="majorHAnsi"/>
        </w:rPr>
        <w:t xml:space="preserve">The twin objectives of St George’s Crypt </w:t>
      </w:r>
      <w:r w:rsidR="007822B0" w:rsidRPr="00E47DCF">
        <w:rPr>
          <w:rFonts w:ascii="Calibri Light" w:hAnsi="Calibri Light" w:cstheme="majorHAnsi"/>
        </w:rPr>
        <w:t>are the relief of hardship and poverty and the advancement of the Christian religion. It is therefore key for employees of the Crypt to pursue these aims both in their job role and in their personal life.  Due to the seniority of this role, there is an occupational requirement under Schedule 9 of the Equality Act 2010 for the post to be held by an active, practising Christian, evidenced by current involvement in the life of a Christian community.</w:t>
      </w:r>
      <w:r w:rsidR="00EB0B4C" w:rsidRPr="00E47DCF">
        <w:rPr>
          <w:rFonts w:ascii="Calibri Light" w:hAnsi="Calibri Light" w:cstheme="majorHAnsi"/>
        </w:rPr>
        <w:t xml:space="preserve"> </w:t>
      </w:r>
    </w:p>
    <w:p w14:paraId="1AADA151" w14:textId="5162E03D" w:rsidR="00C17A9D" w:rsidRPr="00414F4B" w:rsidRDefault="00C17A9D" w:rsidP="00C17A9D">
      <w:pPr>
        <w:tabs>
          <w:tab w:val="left" w:pos="142"/>
          <w:tab w:val="left" w:pos="567"/>
        </w:tabs>
        <w:spacing w:after="0" w:line="240" w:lineRule="auto"/>
        <w:jc w:val="both"/>
        <w:rPr>
          <w:rFonts w:ascii="Calibri Light" w:eastAsia="Times New Roman" w:hAnsi="Calibri Light" w:cs="Arial"/>
          <w:bCs/>
          <w:u w:val="single"/>
        </w:rPr>
      </w:pPr>
      <w:r>
        <w:rPr>
          <w:rFonts w:ascii="Calibri Light" w:eastAsia="Times New Roman" w:hAnsi="Calibri Light" w:cs="Arial"/>
          <w:bCs/>
          <w:u w:val="single"/>
        </w:rPr>
        <w:t>Job Purpose</w:t>
      </w:r>
      <w:r w:rsidRPr="00414F4B">
        <w:rPr>
          <w:rFonts w:ascii="Calibri Light" w:eastAsia="Times New Roman" w:hAnsi="Calibri Light" w:cs="Arial"/>
          <w:bCs/>
          <w:u w:val="single"/>
        </w:rPr>
        <w:t>:</w:t>
      </w:r>
    </w:p>
    <w:p w14:paraId="12126C08" w14:textId="77777777" w:rsidR="00C17A9D" w:rsidRPr="00414F4B" w:rsidRDefault="00C17A9D" w:rsidP="00C17A9D">
      <w:pPr>
        <w:tabs>
          <w:tab w:val="left" w:pos="142"/>
          <w:tab w:val="left" w:pos="567"/>
        </w:tabs>
        <w:spacing w:after="0" w:line="240" w:lineRule="auto"/>
        <w:jc w:val="both"/>
        <w:rPr>
          <w:rFonts w:ascii="Calibri Light" w:eastAsia="Times New Roman" w:hAnsi="Calibri Light" w:cs="Arial"/>
          <w:bCs/>
        </w:rPr>
      </w:pPr>
    </w:p>
    <w:p w14:paraId="016905F0" w14:textId="71589E60" w:rsidR="00C17A9D" w:rsidRDefault="00C17A9D" w:rsidP="00E8483E">
      <w:pPr>
        <w:pStyle w:val="ListParagraph"/>
        <w:numPr>
          <w:ilvl w:val="0"/>
          <w:numId w:val="21"/>
        </w:numPr>
        <w:spacing w:after="0" w:line="252" w:lineRule="auto"/>
        <w:jc w:val="both"/>
        <w:rPr>
          <w:rFonts w:ascii="Calibri Light" w:hAnsi="Calibri Light" w:cstheme="majorHAnsi"/>
        </w:rPr>
      </w:pPr>
      <w:r w:rsidRPr="00C17A9D">
        <w:rPr>
          <w:rFonts w:ascii="Calibri Light" w:eastAsia="Times New Roman" w:hAnsi="Calibri Light" w:cs="Arial"/>
        </w:rPr>
        <w:t>To lead the finance</w:t>
      </w:r>
      <w:r w:rsidRPr="00C17A9D">
        <w:rPr>
          <w:rFonts w:ascii="Calibri Light" w:hAnsi="Calibri Light" w:cstheme="majorHAnsi"/>
        </w:rPr>
        <w:t xml:space="preserve"> function </w:t>
      </w:r>
      <w:r w:rsidR="00D25115">
        <w:rPr>
          <w:rFonts w:ascii="Calibri Light" w:hAnsi="Calibri Light" w:cstheme="majorHAnsi"/>
        </w:rPr>
        <w:t>of St George’s Crypt</w:t>
      </w:r>
      <w:r w:rsidRPr="00C17A9D">
        <w:rPr>
          <w:rFonts w:ascii="Calibri Light" w:hAnsi="Calibri Light" w:cstheme="majorHAnsi"/>
        </w:rPr>
        <w:t>.</w:t>
      </w:r>
    </w:p>
    <w:p w14:paraId="56388569" w14:textId="77777777" w:rsidR="00C17A9D" w:rsidRPr="00C17A9D" w:rsidRDefault="00C17A9D" w:rsidP="00C17A9D">
      <w:pPr>
        <w:pStyle w:val="ListParagraph"/>
        <w:spacing w:after="0" w:line="252" w:lineRule="auto"/>
        <w:jc w:val="both"/>
        <w:rPr>
          <w:rFonts w:ascii="Calibri Light" w:hAnsi="Calibri Light" w:cstheme="majorHAnsi"/>
        </w:rPr>
      </w:pPr>
    </w:p>
    <w:p w14:paraId="70A2D23D" w14:textId="77777777" w:rsidR="00E309F8" w:rsidRPr="00414F4B" w:rsidRDefault="00E309F8" w:rsidP="00E309F8">
      <w:pPr>
        <w:tabs>
          <w:tab w:val="left" w:pos="142"/>
          <w:tab w:val="left" w:pos="567"/>
        </w:tabs>
        <w:spacing w:after="0" w:line="240" w:lineRule="auto"/>
        <w:jc w:val="both"/>
        <w:rPr>
          <w:rFonts w:ascii="Calibri Light" w:eastAsia="Times New Roman" w:hAnsi="Calibri Light" w:cs="Arial"/>
          <w:bCs/>
          <w:u w:val="single"/>
        </w:rPr>
      </w:pPr>
      <w:r w:rsidRPr="00414F4B">
        <w:rPr>
          <w:rFonts w:ascii="Calibri Light" w:eastAsia="Times New Roman" w:hAnsi="Calibri Light" w:cs="Arial"/>
          <w:bCs/>
          <w:u w:val="single"/>
        </w:rPr>
        <w:t>Key Job Role Responsibilities and Main Tasks:</w:t>
      </w:r>
    </w:p>
    <w:p w14:paraId="316869CB" w14:textId="77777777" w:rsidR="002746E3" w:rsidRPr="00414F4B" w:rsidRDefault="002746E3" w:rsidP="002746E3">
      <w:pPr>
        <w:tabs>
          <w:tab w:val="left" w:pos="142"/>
          <w:tab w:val="left" w:pos="567"/>
        </w:tabs>
        <w:spacing w:after="0" w:line="240" w:lineRule="auto"/>
        <w:jc w:val="both"/>
        <w:rPr>
          <w:rFonts w:ascii="Calibri Light" w:eastAsia="Times New Roman" w:hAnsi="Calibri Light" w:cs="Arial"/>
          <w:bCs/>
        </w:rPr>
      </w:pPr>
    </w:p>
    <w:p w14:paraId="6DA099FC" w14:textId="3CB7C3D1" w:rsidR="00D7285E" w:rsidRPr="006967B3" w:rsidRDefault="00D7285E" w:rsidP="006967B3">
      <w:pPr>
        <w:pStyle w:val="ListParagraph"/>
        <w:numPr>
          <w:ilvl w:val="0"/>
          <w:numId w:val="21"/>
        </w:numPr>
        <w:spacing w:after="0" w:line="252" w:lineRule="auto"/>
        <w:jc w:val="both"/>
        <w:rPr>
          <w:rFonts w:ascii="Calibri Light" w:eastAsia="Times New Roman" w:hAnsi="Calibri Light" w:cs="Arial"/>
        </w:rPr>
      </w:pPr>
      <w:r w:rsidRPr="006967B3">
        <w:rPr>
          <w:rFonts w:ascii="Calibri Light" w:eastAsia="Times New Roman" w:hAnsi="Calibri Light" w:cs="Arial"/>
        </w:rPr>
        <w:t xml:space="preserve">To </w:t>
      </w:r>
      <w:r w:rsidR="00B94A59" w:rsidRPr="006967B3">
        <w:rPr>
          <w:rFonts w:ascii="Calibri Light" w:eastAsia="Times New Roman" w:hAnsi="Calibri Light" w:cs="Arial"/>
        </w:rPr>
        <w:t>oversee the</w:t>
      </w:r>
      <w:r w:rsidRPr="006967B3">
        <w:rPr>
          <w:rFonts w:ascii="Calibri Light" w:eastAsia="Times New Roman" w:hAnsi="Calibri Light" w:cs="Arial"/>
        </w:rPr>
        <w:t xml:space="preserve"> timely </w:t>
      </w:r>
      <w:r w:rsidR="007E245D" w:rsidRPr="006967B3">
        <w:rPr>
          <w:rFonts w:ascii="Calibri Light" w:eastAsia="Times New Roman" w:hAnsi="Calibri Light" w:cs="Arial"/>
        </w:rPr>
        <w:t>completion of</w:t>
      </w:r>
      <w:r w:rsidR="009661C5" w:rsidRPr="006967B3">
        <w:rPr>
          <w:rFonts w:ascii="Calibri Light" w:eastAsia="Times New Roman" w:hAnsi="Calibri Light" w:cs="Arial"/>
        </w:rPr>
        <w:t xml:space="preserve"> </w:t>
      </w:r>
      <w:r w:rsidRPr="006967B3">
        <w:rPr>
          <w:rFonts w:ascii="Calibri Light" w:eastAsia="Times New Roman" w:hAnsi="Calibri Light" w:cs="Arial"/>
        </w:rPr>
        <w:t xml:space="preserve">monthly </w:t>
      </w:r>
      <w:r w:rsidRPr="006967B3">
        <w:rPr>
          <w:rFonts w:ascii="Calibri Light" w:eastAsia="Times New Roman" w:hAnsi="Calibri Light" w:cs="Arial"/>
          <w:bCs/>
        </w:rPr>
        <w:t xml:space="preserve">financial </w:t>
      </w:r>
      <w:r w:rsidRPr="006967B3">
        <w:rPr>
          <w:rFonts w:ascii="Calibri Light" w:eastAsia="Times New Roman" w:hAnsi="Calibri Light" w:cs="Arial"/>
        </w:rPr>
        <w:t xml:space="preserve">management reports, </w:t>
      </w:r>
      <w:r w:rsidR="00B94A59" w:rsidRPr="006967B3">
        <w:rPr>
          <w:rFonts w:ascii="Calibri Light" w:eastAsia="Times New Roman" w:hAnsi="Calibri Light" w:cs="Arial"/>
        </w:rPr>
        <w:t>payrolls,</w:t>
      </w:r>
      <w:r w:rsidRPr="006967B3">
        <w:rPr>
          <w:rFonts w:ascii="Calibri Light" w:eastAsia="Times New Roman" w:hAnsi="Calibri Light" w:cs="Arial"/>
        </w:rPr>
        <w:t xml:space="preserve"> and budgets</w:t>
      </w:r>
      <w:r w:rsidR="00B94A59" w:rsidRPr="006967B3">
        <w:rPr>
          <w:rFonts w:ascii="Calibri Light" w:eastAsia="Times New Roman" w:hAnsi="Calibri Light" w:cs="Arial"/>
        </w:rPr>
        <w:t>.</w:t>
      </w:r>
      <w:r w:rsidRPr="006967B3">
        <w:rPr>
          <w:rFonts w:ascii="Calibri Light" w:eastAsia="Times New Roman" w:hAnsi="Calibri Light" w:cs="Arial"/>
        </w:rPr>
        <w:t xml:space="preserve"> </w:t>
      </w:r>
    </w:p>
    <w:p w14:paraId="45405441" w14:textId="3DBA7EB0" w:rsidR="00D7285E" w:rsidRPr="006967B3" w:rsidRDefault="00D7285E" w:rsidP="006967B3">
      <w:pPr>
        <w:pStyle w:val="ListParagraph"/>
        <w:numPr>
          <w:ilvl w:val="0"/>
          <w:numId w:val="21"/>
        </w:numPr>
        <w:spacing w:after="0" w:line="252" w:lineRule="auto"/>
        <w:jc w:val="both"/>
        <w:rPr>
          <w:rFonts w:ascii="Calibri Light" w:eastAsia="Times New Roman" w:hAnsi="Calibri Light" w:cs="Arial"/>
        </w:rPr>
      </w:pPr>
      <w:r w:rsidRPr="006967B3">
        <w:rPr>
          <w:rFonts w:ascii="Calibri Light" w:eastAsia="Times New Roman" w:hAnsi="Calibri Light" w:cs="Arial"/>
        </w:rPr>
        <w:t xml:space="preserve">To produce regular </w:t>
      </w:r>
      <w:r w:rsidRPr="006967B3">
        <w:rPr>
          <w:rFonts w:ascii="Calibri Light" w:eastAsia="Times New Roman" w:hAnsi="Calibri Light" w:cs="Arial"/>
          <w:bCs/>
        </w:rPr>
        <w:t>financial</w:t>
      </w:r>
      <w:r w:rsidRPr="006967B3">
        <w:rPr>
          <w:rFonts w:ascii="Calibri Light" w:eastAsia="Times New Roman" w:hAnsi="Calibri Light" w:cs="Arial"/>
        </w:rPr>
        <w:t xml:space="preserve"> reports for </w:t>
      </w:r>
      <w:r w:rsidRPr="006967B3">
        <w:rPr>
          <w:rFonts w:ascii="Calibri Light" w:eastAsia="Times New Roman" w:hAnsi="Calibri Light" w:cs="Arial"/>
          <w:bCs/>
        </w:rPr>
        <w:t>the</w:t>
      </w:r>
      <w:r w:rsidRPr="006967B3">
        <w:rPr>
          <w:rFonts w:ascii="Calibri Light" w:eastAsia="Times New Roman" w:hAnsi="Calibri Light" w:cs="Arial"/>
        </w:rPr>
        <w:t xml:space="preserve"> trustees and </w:t>
      </w:r>
      <w:r w:rsidRPr="006967B3">
        <w:rPr>
          <w:rFonts w:ascii="Calibri Light" w:eastAsia="Times New Roman" w:hAnsi="Calibri Light" w:cs="Arial"/>
          <w:bCs/>
        </w:rPr>
        <w:t>the</w:t>
      </w:r>
      <w:r w:rsidRPr="006967B3">
        <w:rPr>
          <w:rFonts w:ascii="Calibri Light" w:eastAsia="Times New Roman" w:hAnsi="Calibri Light" w:cs="Arial"/>
        </w:rPr>
        <w:t xml:space="preserve"> standing committee</w:t>
      </w:r>
      <w:r w:rsidR="00B94A59" w:rsidRPr="006967B3">
        <w:rPr>
          <w:rFonts w:ascii="Calibri Light" w:eastAsia="Times New Roman" w:hAnsi="Calibri Light" w:cs="Arial"/>
        </w:rPr>
        <w:t>.</w:t>
      </w:r>
    </w:p>
    <w:p w14:paraId="4FED2E2F" w14:textId="39F693A6" w:rsidR="00D7285E" w:rsidRPr="006967B3" w:rsidRDefault="00D7285E" w:rsidP="006967B3">
      <w:pPr>
        <w:pStyle w:val="ListParagraph"/>
        <w:numPr>
          <w:ilvl w:val="0"/>
          <w:numId w:val="21"/>
        </w:numPr>
        <w:spacing w:after="0" w:line="252" w:lineRule="auto"/>
        <w:jc w:val="both"/>
        <w:rPr>
          <w:rFonts w:ascii="Calibri Light" w:eastAsia="Times New Roman" w:hAnsi="Calibri Light" w:cs="Arial"/>
        </w:rPr>
      </w:pPr>
      <w:r w:rsidRPr="006967B3">
        <w:rPr>
          <w:rFonts w:ascii="Calibri Light" w:eastAsia="Times New Roman" w:hAnsi="Calibri Light" w:cs="Arial"/>
        </w:rPr>
        <w:t xml:space="preserve">To prepare year end accounts to a standard suitable for audit, work with </w:t>
      </w:r>
      <w:r w:rsidRPr="006967B3">
        <w:rPr>
          <w:rFonts w:ascii="Calibri Light" w:eastAsia="Times New Roman" w:hAnsi="Calibri Light" w:cs="Arial"/>
          <w:bCs/>
        </w:rPr>
        <w:t>the</w:t>
      </w:r>
      <w:r w:rsidRPr="006967B3">
        <w:rPr>
          <w:rFonts w:ascii="Calibri Light" w:eastAsia="Times New Roman" w:hAnsi="Calibri Light" w:cs="Arial"/>
        </w:rPr>
        <w:t xml:space="preserve"> auditors to complete the statutory accounts and liaise with them as necessary throughout the </w:t>
      </w:r>
      <w:r w:rsidR="00B94A59" w:rsidRPr="006967B3">
        <w:rPr>
          <w:rFonts w:ascii="Calibri Light" w:eastAsia="Times New Roman" w:hAnsi="Calibri Light" w:cs="Arial"/>
        </w:rPr>
        <w:t>year.</w:t>
      </w:r>
    </w:p>
    <w:p w14:paraId="5911A27B" w14:textId="63E3819B" w:rsidR="00D7285E" w:rsidRPr="006967B3" w:rsidRDefault="00D7285E" w:rsidP="006967B3">
      <w:pPr>
        <w:pStyle w:val="ListParagraph"/>
        <w:numPr>
          <w:ilvl w:val="0"/>
          <w:numId w:val="21"/>
        </w:numPr>
        <w:spacing w:after="0" w:line="252" w:lineRule="auto"/>
        <w:jc w:val="both"/>
        <w:rPr>
          <w:rFonts w:ascii="Calibri Light" w:eastAsia="Times New Roman" w:hAnsi="Calibri Light" w:cs="Arial"/>
          <w:bCs/>
        </w:rPr>
      </w:pPr>
      <w:r w:rsidRPr="006967B3">
        <w:rPr>
          <w:rFonts w:ascii="Calibri Light" w:eastAsia="Times New Roman" w:hAnsi="Calibri Light" w:cs="Arial"/>
        </w:rPr>
        <w:t xml:space="preserve">To prepare and publish end of year </w:t>
      </w:r>
      <w:r w:rsidR="0043374F" w:rsidRPr="006967B3">
        <w:rPr>
          <w:rFonts w:ascii="Calibri Light" w:eastAsia="Times New Roman" w:hAnsi="Calibri Light" w:cs="Arial"/>
        </w:rPr>
        <w:t>Financial Reports.</w:t>
      </w:r>
    </w:p>
    <w:p w14:paraId="1493279F" w14:textId="17DC1327" w:rsidR="00D7285E" w:rsidRPr="006967B3" w:rsidRDefault="00D7285E" w:rsidP="006967B3">
      <w:pPr>
        <w:pStyle w:val="ListParagraph"/>
        <w:numPr>
          <w:ilvl w:val="0"/>
          <w:numId w:val="21"/>
        </w:numPr>
        <w:spacing w:after="0" w:line="252" w:lineRule="auto"/>
        <w:jc w:val="both"/>
        <w:rPr>
          <w:rFonts w:ascii="Calibri Light" w:eastAsia="Times New Roman" w:hAnsi="Calibri Light" w:cs="Arial"/>
          <w:bCs/>
        </w:rPr>
      </w:pPr>
      <w:r w:rsidRPr="006967B3">
        <w:rPr>
          <w:rFonts w:ascii="Calibri Light" w:eastAsia="Times New Roman" w:hAnsi="Calibri Light" w:cs="Arial"/>
        </w:rPr>
        <w:t xml:space="preserve">To manage, improve and report on the </w:t>
      </w:r>
      <w:r w:rsidRPr="006967B3">
        <w:rPr>
          <w:rFonts w:ascii="Calibri Light" w:eastAsia="Times New Roman" w:hAnsi="Calibri Light" w:cs="Arial"/>
          <w:bCs/>
        </w:rPr>
        <w:t>financial</w:t>
      </w:r>
      <w:r w:rsidRPr="006967B3">
        <w:rPr>
          <w:rFonts w:ascii="Calibri Light" w:eastAsia="Times New Roman" w:hAnsi="Calibri Light" w:cs="Arial"/>
        </w:rPr>
        <w:t xml:space="preserve"> risk register. </w:t>
      </w:r>
    </w:p>
    <w:p w14:paraId="4CBCE614" w14:textId="078D5B9E" w:rsidR="00D7285E" w:rsidRPr="006967B3" w:rsidRDefault="00D7285E" w:rsidP="006967B3">
      <w:pPr>
        <w:pStyle w:val="ListParagraph"/>
        <w:numPr>
          <w:ilvl w:val="0"/>
          <w:numId w:val="21"/>
        </w:numPr>
        <w:spacing w:after="0" w:line="252" w:lineRule="auto"/>
        <w:jc w:val="both"/>
        <w:rPr>
          <w:rFonts w:ascii="Calibri Light" w:eastAsia="Times New Roman" w:hAnsi="Calibri Light" w:cs="Arial"/>
        </w:rPr>
      </w:pPr>
      <w:r w:rsidRPr="006967B3">
        <w:rPr>
          <w:rFonts w:ascii="Calibri Light" w:eastAsia="Times New Roman" w:hAnsi="Calibri Light" w:cs="Arial"/>
        </w:rPr>
        <w:t xml:space="preserve">To ensure all banking is </w:t>
      </w:r>
      <w:r w:rsidR="00B94A59" w:rsidRPr="006967B3">
        <w:rPr>
          <w:rFonts w:ascii="Calibri Light" w:eastAsia="Times New Roman" w:hAnsi="Calibri Light" w:cs="Arial"/>
        </w:rPr>
        <w:t>accurate.</w:t>
      </w:r>
      <w:r w:rsidRPr="006967B3">
        <w:rPr>
          <w:rFonts w:ascii="Calibri Light" w:eastAsia="Times New Roman" w:hAnsi="Calibri Light" w:cs="Arial"/>
        </w:rPr>
        <w:t xml:space="preserve"> </w:t>
      </w:r>
    </w:p>
    <w:p w14:paraId="05D37D10" w14:textId="72FFE60D" w:rsidR="00D7285E" w:rsidRPr="006967B3" w:rsidRDefault="009727A7" w:rsidP="006967B3">
      <w:pPr>
        <w:pStyle w:val="ListParagraph"/>
        <w:numPr>
          <w:ilvl w:val="0"/>
          <w:numId w:val="21"/>
        </w:numPr>
        <w:spacing w:after="0" w:line="252" w:lineRule="auto"/>
        <w:jc w:val="both"/>
        <w:rPr>
          <w:rFonts w:ascii="Calibri Light" w:eastAsia="Times New Roman" w:hAnsi="Calibri Light" w:cs="Arial"/>
          <w:u w:val="single"/>
        </w:rPr>
      </w:pPr>
      <w:r w:rsidRPr="006967B3">
        <w:rPr>
          <w:rFonts w:ascii="Calibri Light" w:eastAsia="Times New Roman" w:hAnsi="Calibri Light" w:cs="Arial"/>
        </w:rPr>
        <w:t>To c</w:t>
      </w:r>
      <w:r w:rsidR="00D7285E" w:rsidRPr="006967B3">
        <w:rPr>
          <w:rFonts w:ascii="Calibri Light" w:eastAsia="Times New Roman" w:hAnsi="Calibri Light" w:cs="Arial"/>
        </w:rPr>
        <w:t>ontribute to the strategic plan for the charity</w:t>
      </w:r>
      <w:r w:rsidR="00B94A59" w:rsidRPr="006967B3">
        <w:rPr>
          <w:rFonts w:ascii="Calibri Light" w:eastAsia="Times New Roman" w:hAnsi="Calibri Light" w:cs="Arial"/>
        </w:rPr>
        <w:t>.</w:t>
      </w:r>
    </w:p>
    <w:p w14:paraId="1D718297" w14:textId="05B48AA5" w:rsidR="00D7285E" w:rsidRPr="006967B3" w:rsidRDefault="00010A26" w:rsidP="006967B3">
      <w:pPr>
        <w:pStyle w:val="ListParagraph"/>
        <w:numPr>
          <w:ilvl w:val="0"/>
          <w:numId w:val="21"/>
        </w:numPr>
        <w:spacing w:after="0" w:line="252" w:lineRule="auto"/>
        <w:jc w:val="both"/>
        <w:rPr>
          <w:rFonts w:ascii="Calibri Light" w:eastAsia="Times New Roman" w:hAnsi="Calibri Light" w:cs="Arial"/>
          <w:u w:val="single"/>
        </w:rPr>
      </w:pPr>
      <w:r w:rsidRPr="006967B3">
        <w:rPr>
          <w:rFonts w:ascii="Calibri Light" w:eastAsia="Times New Roman" w:hAnsi="Calibri Light" w:cs="Arial"/>
        </w:rPr>
        <w:t>To liaise with</w:t>
      </w:r>
      <w:r w:rsidR="00D7285E" w:rsidRPr="006967B3">
        <w:rPr>
          <w:rFonts w:ascii="Calibri Light" w:eastAsia="Times New Roman" w:hAnsi="Calibri Light" w:cs="Arial"/>
        </w:rPr>
        <w:t xml:space="preserve"> bankers, insurers, HMRC and </w:t>
      </w:r>
      <w:r w:rsidR="00D7285E" w:rsidRPr="006967B3">
        <w:rPr>
          <w:rFonts w:ascii="Calibri Light" w:eastAsia="Times New Roman" w:hAnsi="Calibri Light" w:cs="Arial"/>
          <w:bCs/>
        </w:rPr>
        <w:t>the Charity Commission in England and Wales</w:t>
      </w:r>
      <w:r w:rsidR="00D7285E" w:rsidRPr="006967B3">
        <w:rPr>
          <w:rFonts w:ascii="Calibri Light" w:eastAsia="Times New Roman" w:hAnsi="Calibri Light" w:cs="Arial"/>
        </w:rPr>
        <w:t xml:space="preserve"> as required.</w:t>
      </w:r>
    </w:p>
    <w:p w14:paraId="26ABA20A" w14:textId="66CE4C08" w:rsidR="00D7285E" w:rsidRPr="006967B3" w:rsidRDefault="00A37169" w:rsidP="006967B3">
      <w:pPr>
        <w:pStyle w:val="ListParagraph"/>
        <w:numPr>
          <w:ilvl w:val="0"/>
          <w:numId w:val="21"/>
        </w:numPr>
        <w:spacing w:after="0" w:line="252" w:lineRule="auto"/>
        <w:jc w:val="both"/>
        <w:rPr>
          <w:rFonts w:ascii="Calibri Light" w:eastAsia="Times New Roman" w:hAnsi="Calibri Light" w:cs="Arial"/>
          <w:u w:val="single"/>
        </w:rPr>
      </w:pPr>
      <w:r w:rsidRPr="006967B3">
        <w:rPr>
          <w:rFonts w:ascii="Calibri Light" w:eastAsia="Times New Roman" w:hAnsi="Calibri Light" w:cs="Arial"/>
        </w:rPr>
        <w:t>To m</w:t>
      </w:r>
      <w:r w:rsidR="00D7285E" w:rsidRPr="006967B3">
        <w:rPr>
          <w:rFonts w:ascii="Calibri Light" w:eastAsia="Times New Roman" w:hAnsi="Calibri Light" w:cs="Arial"/>
        </w:rPr>
        <w:t xml:space="preserve">aintain good relationships with </w:t>
      </w:r>
      <w:r w:rsidR="00D7285E" w:rsidRPr="006967B3">
        <w:rPr>
          <w:rFonts w:ascii="Calibri Light" w:eastAsia="Times New Roman" w:hAnsi="Calibri Light" w:cs="Arial"/>
          <w:bCs/>
        </w:rPr>
        <w:t>the Public Works Loan Board</w:t>
      </w:r>
      <w:r w:rsidR="00D7285E" w:rsidRPr="006967B3">
        <w:rPr>
          <w:rFonts w:ascii="Calibri Light" w:eastAsia="Times New Roman" w:hAnsi="Calibri Light" w:cs="Arial"/>
        </w:rPr>
        <w:t xml:space="preserve"> and </w:t>
      </w:r>
      <w:r w:rsidR="00D7285E" w:rsidRPr="006967B3">
        <w:rPr>
          <w:rFonts w:ascii="Calibri Light" w:eastAsia="Times New Roman" w:hAnsi="Calibri Light" w:cs="Arial"/>
          <w:bCs/>
        </w:rPr>
        <w:t>Leeds City Council.</w:t>
      </w:r>
    </w:p>
    <w:p w14:paraId="3848FA13" w14:textId="77777777" w:rsidR="004752B2" w:rsidRPr="00414F4B" w:rsidRDefault="004752B2" w:rsidP="004752B2">
      <w:pPr>
        <w:tabs>
          <w:tab w:val="left" w:pos="142"/>
          <w:tab w:val="left" w:pos="567"/>
        </w:tabs>
        <w:spacing w:after="0" w:line="240" w:lineRule="auto"/>
        <w:jc w:val="both"/>
        <w:rPr>
          <w:rFonts w:ascii="Calibri Light" w:eastAsia="Times New Roman" w:hAnsi="Calibri Light" w:cs="Arial"/>
          <w:bCs/>
          <w:u w:val="single"/>
        </w:rPr>
      </w:pPr>
    </w:p>
    <w:p w14:paraId="62AE88F0" w14:textId="72F5361E" w:rsidR="004752B2" w:rsidRPr="00414F4B" w:rsidRDefault="004752B2" w:rsidP="004752B2">
      <w:pPr>
        <w:tabs>
          <w:tab w:val="left" w:pos="142"/>
          <w:tab w:val="left" w:pos="567"/>
        </w:tabs>
        <w:spacing w:after="0" w:line="240" w:lineRule="auto"/>
        <w:rPr>
          <w:rFonts w:ascii="Calibri Light" w:eastAsia="Times New Roman" w:hAnsi="Calibri Light" w:cs="Arial"/>
          <w:u w:val="single"/>
        </w:rPr>
      </w:pPr>
      <w:r w:rsidRPr="00414F4B">
        <w:rPr>
          <w:rFonts w:ascii="Calibri Light" w:eastAsia="Times New Roman" w:hAnsi="Calibri Light" w:cs="Arial"/>
          <w:u w:val="single"/>
        </w:rPr>
        <w:t>Safeguarding Responsibilities:</w:t>
      </w:r>
    </w:p>
    <w:p w14:paraId="5CC83774" w14:textId="77777777" w:rsidR="00E7479D" w:rsidRPr="00414F4B" w:rsidRDefault="00E7479D" w:rsidP="004752B2">
      <w:pPr>
        <w:pStyle w:val="ListParagraph"/>
        <w:tabs>
          <w:tab w:val="left" w:pos="142"/>
          <w:tab w:val="left" w:pos="567"/>
        </w:tabs>
        <w:spacing w:after="0" w:line="240" w:lineRule="auto"/>
        <w:jc w:val="both"/>
        <w:rPr>
          <w:rFonts w:ascii="Calibri Light" w:eastAsia="Times New Roman" w:hAnsi="Calibri Light" w:cs="Arial"/>
          <w:bCs/>
          <w:u w:val="single"/>
        </w:rPr>
      </w:pPr>
    </w:p>
    <w:p w14:paraId="080435EF" w14:textId="15987EA0" w:rsidR="00E309F8" w:rsidRPr="006967B3" w:rsidRDefault="00E74443" w:rsidP="006967B3">
      <w:pPr>
        <w:pStyle w:val="ListParagraph"/>
        <w:numPr>
          <w:ilvl w:val="0"/>
          <w:numId w:val="23"/>
        </w:numPr>
        <w:spacing w:after="0" w:line="240" w:lineRule="auto"/>
        <w:jc w:val="both"/>
        <w:rPr>
          <w:rFonts w:ascii="Calibri Light" w:eastAsia="Times New Roman" w:hAnsi="Calibri Light" w:cs="Arial"/>
        </w:rPr>
      </w:pPr>
      <w:r w:rsidRPr="006967B3">
        <w:rPr>
          <w:rFonts w:ascii="Calibri Light" w:eastAsia="Times New Roman" w:hAnsi="Calibri Light" w:cs="Arial"/>
          <w:lang w:eastAsia="en-GB"/>
        </w:rPr>
        <w:t xml:space="preserve">Along with the Leadership Team ensure that </w:t>
      </w:r>
      <w:r w:rsidR="00E309F8" w:rsidRPr="006967B3">
        <w:rPr>
          <w:rFonts w:ascii="Calibri Light" w:eastAsia="Times New Roman" w:hAnsi="Calibri Light" w:cs="Arial"/>
          <w:lang w:eastAsia="en-GB"/>
        </w:rPr>
        <w:t xml:space="preserve">the </w:t>
      </w:r>
      <w:r w:rsidRPr="006967B3">
        <w:rPr>
          <w:rFonts w:ascii="Calibri Light" w:eastAsia="Times New Roman" w:hAnsi="Calibri Light" w:cs="Arial"/>
          <w:lang w:eastAsia="en-GB"/>
        </w:rPr>
        <w:t xml:space="preserve">Charity’s </w:t>
      </w:r>
      <w:r w:rsidR="00E309F8" w:rsidRPr="006967B3">
        <w:rPr>
          <w:rFonts w:ascii="Calibri Light" w:eastAsia="Times New Roman" w:hAnsi="Calibri Light" w:cs="Arial"/>
          <w:lang w:eastAsia="en-GB"/>
        </w:rPr>
        <w:t>safeguarding policy</w:t>
      </w:r>
      <w:r w:rsidRPr="006967B3">
        <w:rPr>
          <w:rFonts w:ascii="Calibri Light" w:eastAsia="Times New Roman" w:hAnsi="Calibri Light" w:cs="Arial"/>
          <w:lang w:eastAsia="en-GB"/>
        </w:rPr>
        <w:t xml:space="preserve"> is followed</w:t>
      </w:r>
      <w:r w:rsidR="00E309F8" w:rsidRPr="006967B3">
        <w:rPr>
          <w:rFonts w:ascii="Calibri Light" w:eastAsia="Times New Roman" w:hAnsi="Calibri Light" w:cs="Arial"/>
          <w:lang w:eastAsia="en-GB"/>
        </w:rPr>
        <w:t>.</w:t>
      </w:r>
    </w:p>
    <w:p w14:paraId="2495CEAB" w14:textId="77777777" w:rsidR="00E309F8" w:rsidRPr="006967B3" w:rsidRDefault="00E309F8" w:rsidP="006967B3">
      <w:pPr>
        <w:pStyle w:val="ListParagraph"/>
        <w:numPr>
          <w:ilvl w:val="0"/>
          <w:numId w:val="23"/>
        </w:numPr>
        <w:spacing w:after="0" w:line="240" w:lineRule="auto"/>
        <w:jc w:val="both"/>
        <w:rPr>
          <w:rFonts w:ascii="Calibri Light" w:eastAsia="Times New Roman" w:hAnsi="Calibri Light" w:cs="Arial"/>
        </w:rPr>
      </w:pPr>
      <w:r w:rsidRPr="006967B3">
        <w:rPr>
          <w:rFonts w:ascii="Calibri Light" w:eastAsia="Times New Roman" w:hAnsi="Calibri Light" w:cs="Arial"/>
          <w:lang w:eastAsia="en-GB"/>
        </w:rPr>
        <w:t>Being alert to and recognising welfare issues, being sure to challenge poor practice.</w:t>
      </w:r>
    </w:p>
    <w:p w14:paraId="22263C7B" w14:textId="77777777" w:rsidR="00E309F8" w:rsidRPr="006967B3" w:rsidRDefault="00E309F8" w:rsidP="006967B3">
      <w:pPr>
        <w:pStyle w:val="ListParagraph"/>
        <w:numPr>
          <w:ilvl w:val="0"/>
          <w:numId w:val="23"/>
        </w:numPr>
        <w:spacing w:after="0" w:line="240" w:lineRule="auto"/>
        <w:jc w:val="both"/>
        <w:rPr>
          <w:rFonts w:ascii="Calibri Light" w:eastAsia="Times New Roman" w:hAnsi="Calibri Light" w:cs="Arial"/>
        </w:rPr>
      </w:pPr>
      <w:r w:rsidRPr="006967B3">
        <w:rPr>
          <w:rFonts w:ascii="Calibri Light" w:eastAsia="Times New Roman" w:hAnsi="Calibri Light" w:cs="Arial"/>
          <w:lang w:eastAsia="en-GB"/>
        </w:rPr>
        <w:t>Sharing appropriate information with relevant people.</w:t>
      </w:r>
    </w:p>
    <w:p w14:paraId="34438F1C" w14:textId="77777777" w:rsidR="00E309F8" w:rsidRPr="00414F4B" w:rsidRDefault="00E309F8" w:rsidP="00E309F8">
      <w:pPr>
        <w:tabs>
          <w:tab w:val="left" w:pos="142"/>
          <w:tab w:val="left" w:pos="567"/>
        </w:tabs>
        <w:spacing w:after="0" w:line="240" w:lineRule="auto"/>
        <w:rPr>
          <w:rFonts w:ascii="Calibri Light" w:eastAsia="Times New Roman" w:hAnsi="Calibri Light" w:cs="Arial"/>
        </w:rPr>
      </w:pPr>
    </w:p>
    <w:p w14:paraId="1ED60695" w14:textId="77777777" w:rsidR="00E309F8" w:rsidRPr="00414F4B" w:rsidRDefault="00E309F8" w:rsidP="00E309F8">
      <w:pPr>
        <w:tabs>
          <w:tab w:val="left" w:pos="142"/>
          <w:tab w:val="left" w:pos="567"/>
        </w:tabs>
        <w:spacing w:after="0" w:line="240" w:lineRule="auto"/>
        <w:jc w:val="both"/>
        <w:rPr>
          <w:rFonts w:ascii="Calibri Light" w:eastAsia="Times New Roman" w:hAnsi="Calibri Light" w:cs="Arial"/>
          <w:u w:val="single"/>
        </w:rPr>
      </w:pPr>
      <w:r w:rsidRPr="00414F4B">
        <w:rPr>
          <w:rFonts w:ascii="Calibri Light" w:eastAsia="Times New Roman" w:hAnsi="Calibri Light" w:cs="Arial"/>
          <w:u w:val="single"/>
        </w:rPr>
        <w:t>Charity Wide Responsibilities:</w:t>
      </w:r>
    </w:p>
    <w:p w14:paraId="13C73AB4" w14:textId="77777777" w:rsidR="00E309F8" w:rsidRPr="00414F4B" w:rsidRDefault="00E309F8" w:rsidP="00E309F8">
      <w:pPr>
        <w:tabs>
          <w:tab w:val="left" w:pos="142"/>
          <w:tab w:val="left" w:pos="567"/>
        </w:tabs>
        <w:spacing w:after="0" w:line="240" w:lineRule="auto"/>
        <w:jc w:val="both"/>
        <w:rPr>
          <w:rFonts w:ascii="Calibri Light" w:eastAsia="Times New Roman" w:hAnsi="Calibri Light" w:cs="Arial"/>
          <w:u w:val="single"/>
        </w:rPr>
      </w:pPr>
    </w:p>
    <w:p w14:paraId="5084C778" w14:textId="77777777" w:rsidR="00D7285E" w:rsidRPr="006967B3" w:rsidRDefault="00D7285E" w:rsidP="006967B3">
      <w:pPr>
        <w:pStyle w:val="ListParagraph"/>
        <w:numPr>
          <w:ilvl w:val="0"/>
          <w:numId w:val="26"/>
        </w:numPr>
        <w:spacing w:after="0" w:line="252" w:lineRule="auto"/>
        <w:jc w:val="both"/>
        <w:rPr>
          <w:rFonts w:ascii="Calibri Light" w:eastAsia="Times New Roman" w:hAnsi="Calibri Light" w:cs="Arial"/>
        </w:rPr>
      </w:pPr>
      <w:r w:rsidRPr="006967B3">
        <w:rPr>
          <w:rFonts w:ascii="Calibri Light" w:eastAsia="Times New Roman" w:hAnsi="Calibri Light" w:cs="Arial"/>
        </w:rPr>
        <w:t>Applying an attitude towards forgiveness and justice informed by biblical and Christian theological principles in dealing with all staff, volunteers, and clients.</w:t>
      </w:r>
    </w:p>
    <w:p w14:paraId="10E528E7" w14:textId="2BE0BCC9" w:rsidR="00D7285E" w:rsidRPr="006967B3" w:rsidRDefault="00D7285E" w:rsidP="006967B3">
      <w:pPr>
        <w:pStyle w:val="ListParagraph"/>
        <w:numPr>
          <w:ilvl w:val="0"/>
          <w:numId w:val="26"/>
        </w:numPr>
        <w:spacing w:after="0" w:line="252" w:lineRule="auto"/>
        <w:jc w:val="both"/>
        <w:rPr>
          <w:rFonts w:ascii="Calibri Light" w:eastAsia="Times New Roman" w:hAnsi="Calibri Light" w:cs="Arial"/>
          <w:bCs/>
        </w:rPr>
      </w:pPr>
      <w:r w:rsidRPr="006967B3">
        <w:rPr>
          <w:rFonts w:ascii="Calibri Light" w:eastAsia="Times New Roman" w:hAnsi="Calibri Light" w:cs="Arial"/>
        </w:rPr>
        <w:t>Participat</w:t>
      </w:r>
      <w:r w:rsidR="00537358" w:rsidRPr="006967B3">
        <w:rPr>
          <w:rFonts w:ascii="Calibri Light" w:eastAsia="Times New Roman" w:hAnsi="Calibri Light" w:cs="Arial"/>
        </w:rPr>
        <w:t xml:space="preserve">ing </w:t>
      </w:r>
      <w:r w:rsidRPr="006967B3">
        <w:rPr>
          <w:rFonts w:ascii="Calibri Light" w:eastAsia="Times New Roman" w:hAnsi="Calibri Light" w:cs="Arial"/>
        </w:rPr>
        <w:t xml:space="preserve">in </w:t>
      </w:r>
      <w:r w:rsidR="00E304E0" w:rsidRPr="006967B3">
        <w:rPr>
          <w:rFonts w:ascii="Calibri Light" w:eastAsia="Times New Roman" w:hAnsi="Calibri Light" w:cs="Arial"/>
        </w:rPr>
        <w:t xml:space="preserve">regular prayer with the Charity. </w:t>
      </w:r>
    </w:p>
    <w:p w14:paraId="5DC9A26F" w14:textId="069D7EB1" w:rsidR="00281125" w:rsidRPr="005F3D0D" w:rsidRDefault="00D7285E" w:rsidP="005F3D0D">
      <w:pPr>
        <w:pStyle w:val="ListParagraph"/>
        <w:numPr>
          <w:ilvl w:val="0"/>
          <w:numId w:val="26"/>
        </w:numPr>
        <w:spacing w:after="0" w:line="252" w:lineRule="auto"/>
        <w:jc w:val="both"/>
        <w:rPr>
          <w:rFonts w:ascii="Calibri Light" w:hAnsi="Calibri Light" w:cs="Arial"/>
        </w:rPr>
      </w:pPr>
      <w:r w:rsidRPr="006967B3">
        <w:rPr>
          <w:rFonts w:ascii="Calibri Light" w:hAnsi="Calibri Light" w:cs="Arial"/>
        </w:rPr>
        <w:lastRenderedPageBreak/>
        <w:t>Recognising the holistic needs of all service users and in accordance with the Memorandum &amp; Articles respond to the spiritual needs of clients in their situations by either engaging with them directly or refer</w:t>
      </w:r>
      <w:r w:rsidR="002B16EE" w:rsidRPr="006967B3">
        <w:rPr>
          <w:rFonts w:ascii="Calibri Light" w:hAnsi="Calibri Light" w:cs="Arial"/>
        </w:rPr>
        <w:t>ring</w:t>
      </w:r>
      <w:r w:rsidRPr="006967B3">
        <w:rPr>
          <w:rFonts w:ascii="Calibri Light" w:hAnsi="Calibri Light" w:cs="Arial"/>
        </w:rPr>
        <w:t xml:space="preserve"> as appropriate. </w:t>
      </w:r>
    </w:p>
    <w:p w14:paraId="35CF8304" w14:textId="3E3C55A5" w:rsidR="00D7285E" w:rsidRPr="006967B3" w:rsidRDefault="00D24393" w:rsidP="006967B3">
      <w:pPr>
        <w:pStyle w:val="ListParagraph"/>
        <w:numPr>
          <w:ilvl w:val="0"/>
          <w:numId w:val="26"/>
        </w:numPr>
        <w:spacing w:after="0" w:line="252" w:lineRule="auto"/>
        <w:jc w:val="both"/>
        <w:rPr>
          <w:rFonts w:ascii="Calibri Light" w:eastAsia="Times New Roman" w:hAnsi="Calibri Light" w:cs="Arial"/>
        </w:rPr>
      </w:pPr>
      <w:r w:rsidRPr="006967B3">
        <w:rPr>
          <w:rFonts w:ascii="Calibri Light" w:eastAsia="Times New Roman" w:hAnsi="Calibri Light" w:cs="Arial"/>
        </w:rPr>
        <w:t>Understanding</w:t>
      </w:r>
      <w:r w:rsidR="00D7285E" w:rsidRPr="006967B3">
        <w:rPr>
          <w:rFonts w:ascii="Calibri Light" w:eastAsia="Times New Roman" w:hAnsi="Calibri Light" w:cs="Arial"/>
        </w:rPr>
        <w:t xml:space="preserve"> and implement</w:t>
      </w:r>
      <w:r w:rsidRPr="006967B3">
        <w:rPr>
          <w:rFonts w:ascii="Calibri Light" w:eastAsia="Times New Roman" w:hAnsi="Calibri Light" w:cs="Arial"/>
        </w:rPr>
        <w:t>ing</w:t>
      </w:r>
      <w:r w:rsidR="00D7285E" w:rsidRPr="006967B3">
        <w:rPr>
          <w:rFonts w:ascii="Calibri Light" w:eastAsia="Times New Roman" w:hAnsi="Calibri Light" w:cs="Arial"/>
        </w:rPr>
        <w:t xml:space="preserve"> working practices set by the Safeguarding Adults and Children Board.</w:t>
      </w:r>
    </w:p>
    <w:p w14:paraId="12296BFA" w14:textId="03A0A46D" w:rsidR="00D7285E" w:rsidRPr="006967B3" w:rsidRDefault="00D7285E" w:rsidP="006967B3">
      <w:pPr>
        <w:pStyle w:val="ListParagraph"/>
        <w:numPr>
          <w:ilvl w:val="0"/>
          <w:numId w:val="26"/>
        </w:numPr>
        <w:spacing w:after="0" w:line="252" w:lineRule="auto"/>
        <w:rPr>
          <w:rFonts w:ascii="Calibri Light" w:eastAsia="Times New Roman" w:hAnsi="Calibri Light" w:cs="Arial"/>
        </w:rPr>
      </w:pPr>
      <w:r w:rsidRPr="006967B3">
        <w:rPr>
          <w:rFonts w:ascii="Calibri Light" w:eastAsia="Times New Roman" w:hAnsi="Calibri Light" w:cs="Arial"/>
        </w:rPr>
        <w:t>Attend</w:t>
      </w:r>
      <w:r w:rsidR="00D24393" w:rsidRPr="006967B3">
        <w:rPr>
          <w:rFonts w:ascii="Calibri Light" w:eastAsia="Times New Roman" w:hAnsi="Calibri Light" w:cs="Arial"/>
        </w:rPr>
        <w:t>ing</w:t>
      </w:r>
      <w:r w:rsidRPr="006967B3">
        <w:rPr>
          <w:rFonts w:ascii="Calibri Light" w:eastAsia="Times New Roman" w:hAnsi="Calibri Light" w:cs="Arial"/>
        </w:rPr>
        <w:t xml:space="preserve"> training courses and conferences to maintain personal development as agreed with Line Manager.</w:t>
      </w:r>
    </w:p>
    <w:p w14:paraId="041E7587" w14:textId="77777777" w:rsidR="00F653C2" w:rsidRDefault="00F653C2" w:rsidP="004E4A25">
      <w:pPr>
        <w:spacing w:after="0"/>
        <w:ind w:left="360"/>
        <w:jc w:val="both"/>
        <w:rPr>
          <w:rFonts w:ascii="Calibri Light" w:hAnsi="Calibri Light" w:cs="Arial"/>
        </w:rPr>
      </w:pPr>
    </w:p>
    <w:p w14:paraId="68878A28" w14:textId="13B0E3C3" w:rsidR="00B158D9" w:rsidRPr="004E4A25" w:rsidRDefault="00D7285E" w:rsidP="004E4A25">
      <w:pPr>
        <w:spacing w:after="0"/>
        <w:ind w:left="360"/>
        <w:jc w:val="both"/>
        <w:rPr>
          <w:rFonts w:ascii="Calibri Light" w:hAnsi="Calibri Light" w:cs="Arial"/>
        </w:rPr>
      </w:pPr>
      <w:r w:rsidRPr="004E4A25">
        <w:rPr>
          <w:rFonts w:ascii="Calibri Light" w:hAnsi="Calibri Light" w:cs="Arial"/>
        </w:rPr>
        <w:t>The tasks and responsibilities listed above are not exhaustive and may</w:t>
      </w:r>
      <w:r w:rsidR="00B6747F" w:rsidRPr="004E4A25">
        <w:rPr>
          <w:rFonts w:ascii="Calibri Light" w:hAnsi="Calibri Light" w:cs="Arial"/>
        </w:rPr>
        <w:t xml:space="preserve"> </w:t>
      </w:r>
      <w:r w:rsidRPr="004E4A25">
        <w:rPr>
          <w:rFonts w:ascii="Calibri Light" w:hAnsi="Calibri Light" w:cs="Arial"/>
        </w:rPr>
        <w:t>be amended according to the needs of the Charity. Employees are expected to work flexibly in responding to external and internal initiatives to su</w:t>
      </w:r>
      <w:r w:rsidR="0043374F" w:rsidRPr="004E4A25">
        <w:rPr>
          <w:rFonts w:ascii="Calibri Light" w:hAnsi="Calibri Light" w:cs="Arial"/>
        </w:rPr>
        <w:t>pport the needs of the Charity.</w:t>
      </w:r>
    </w:p>
    <w:p w14:paraId="29D77841" w14:textId="77777777" w:rsidR="008238C9" w:rsidRPr="008238C9" w:rsidRDefault="008238C9" w:rsidP="000E5CAC">
      <w:pPr>
        <w:pStyle w:val="ListParagraph"/>
        <w:tabs>
          <w:tab w:val="left" w:pos="142"/>
          <w:tab w:val="left" w:pos="567"/>
        </w:tabs>
        <w:spacing w:after="0" w:line="240" w:lineRule="auto"/>
        <w:jc w:val="both"/>
        <w:rPr>
          <w:rFonts w:ascii="Calibri Light" w:eastAsia="Times New Roman" w:hAnsi="Calibri Light" w:cs="Arial"/>
        </w:rPr>
      </w:pPr>
    </w:p>
    <w:p w14:paraId="4A2D2111" w14:textId="77777777" w:rsidR="008238C9" w:rsidRPr="008238C9" w:rsidRDefault="008238C9" w:rsidP="008238C9">
      <w:pPr>
        <w:tabs>
          <w:tab w:val="left" w:pos="142"/>
          <w:tab w:val="left" w:pos="567"/>
        </w:tabs>
        <w:spacing w:after="0" w:line="240" w:lineRule="auto"/>
        <w:jc w:val="both"/>
        <w:rPr>
          <w:rFonts w:ascii="Calibri Light" w:eastAsia="Times New Roman" w:hAnsi="Calibri Light" w:cs="Arial"/>
        </w:rPr>
      </w:pPr>
      <w:r w:rsidRPr="008238C9">
        <w:rPr>
          <w:rFonts w:ascii="Calibri Light" w:eastAsia="Times New Roman" w:hAnsi="Calibri Light" w:cs="Arial"/>
          <w:u w:val="single"/>
        </w:rPr>
        <w:t>Essential Charity Wide</w:t>
      </w:r>
      <w:r w:rsidRPr="008238C9">
        <w:rPr>
          <w:rFonts w:ascii="Calibri Light" w:eastAsia="Times New Roman" w:hAnsi="Calibri Light" w:cs="Arial"/>
        </w:rPr>
        <w:t>:</w:t>
      </w:r>
    </w:p>
    <w:p w14:paraId="53104FBD" w14:textId="77777777" w:rsidR="006967B3" w:rsidRDefault="006967B3" w:rsidP="006967B3">
      <w:pPr>
        <w:spacing w:after="0"/>
        <w:jc w:val="both"/>
        <w:rPr>
          <w:rFonts w:ascii="Calibri Light" w:hAnsi="Calibri Light" w:cs="Arial"/>
        </w:rPr>
      </w:pPr>
    </w:p>
    <w:p w14:paraId="053F1251" w14:textId="5EBC3033" w:rsidR="006967B3" w:rsidRDefault="008238C9" w:rsidP="008238C9">
      <w:pPr>
        <w:pStyle w:val="ListParagraph"/>
        <w:numPr>
          <w:ilvl w:val="0"/>
          <w:numId w:val="26"/>
        </w:numPr>
        <w:spacing w:after="0"/>
        <w:jc w:val="both"/>
        <w:rPr>
          <w:rFonts w:ascii="Calibri Light" w:hAnsi="Calibri Light" w:cs="Arial"/>
        </w:rPr>
      </w:pPr>
      <w:r>
        <w:rPr>
          <w:rFonts w:ascii="Calibri Light" w:hAnsi="Calibri Light" w:cs="Arial"/>
        </w:rPr>
        <w:t>DBS Cleared</w:t>
      </w:r>
    </w:p>
    <w:p w14:paraId="366F7237" w14:textId="62C10055" w:rsidR="00E309F8" w:rsidRDefault="000E5CAC" w:rsidP="00415584">
      <w:pPr>
        <w:pStyle w:val="ListParagraph"/>
        <w:numPr>
          <w:ilvl w:val="0"/>
          <w:numId w:val="25"/>
        </w:numPr>
        <w:spacing w:after="0" w:line="240" w:lineRule="auto"/>
        <w:jc w:val="both"/>
        <w:rPr>
          <w:rFonts w:ascii="Calibri Light" w:eastAsia="Times New Roman" w:hAnsi="Calibri Light" w:cs="Arial"/>
        </w:rPr>
      </w:pPr>
      <w:r w:rsidRPr="000E5CAC">
        <w:rPr>
          <w:rFonts w:ascii="Calibri Light" w:hAnsi="Calibri Light" w:cs="Arial"/>
        </w:rPr>
        <w:t xml:space="preserve">Safeguarding </w:t>
      </w:r>
      <w:r w:rsidR="00E309F8" w:rsidRPr="000E5CAC">
        <w:rPr>
          <w:rFonts w:ascii="Calibri Light" w:eastAsia="Times New Roman" w:hAnsi="Calibri Light" w:cs="Arial"/>
        </w:rPr>
        <w:t>training</w:t>
      </w:r>
      <w:r w:rsidR="00AC56C3" w:rsidRPr="000E5CAC">
        <w:rPr>
          <w:rFonts w:ascii="Calibri Light" w:eastAsia="Times New Roman" w:hAnsi="Calibri Light" w:cs="Arial"/>
        </w:rPr>
        <w:t>.</w:t>
      </w:r>
    </w:p>
    <w:p w14:paraId="6C7D75AE" w14:textId="5933EF6A" w:rsidR="00E309F8" w:rsidRDefault="000E5CAC" w:rsidP="006069E8">
      <w:pPr>
        <w:pStyle w:val="ListParagraph"/>
        <w:numPr>
          <w:ilvl w:val="0"/>
          <w:numId w:val="25"/>
        </w:numPr>
        <w:spacing w:after="0" w:line="240" w:lineRule="auto"/>
        <w:jc w:val="both"/>
        <w:rPr>
          <w:rFonts w:ascii="Calibri Light" w:eastAsia="Times New Roman" w:hAnsi="Calibri Light" w:cs="Arial"/>
        </w:rPr>
      </w:pPr>
      <w:r w:rsidRPr="000E5CAC">
        <w:rPr>
          <w:rFonts w:ascii="Calibri Light" w:eastAsia="Times New Roman" w:hAnsi="Calibri Light" w:cs="Arial"/>
        </w:rPr>
        <w:t>Flexible a</w:t>
      </w:r>
      <w:r w:rsidR="00E309F8" w:rsidRPr="000E5CAC">
        <w:rPr>
          <w:rFonts w:ascii="Calibri Light" w:eastAsia="Times New Roman" w:hAnsi="Calibri Light" w:cs="Arial"/>
        </w:rPr>
        <w:t xml:space="preserve">ttitude towards working </w:t>
      </w:r>
      <w:r w:rsidR="00AC56C3" w:rsidRPr="000E5CAC">
        <w:rPr>
          <w:rFonts w:ascii="Calibri Light" w:eastAsia="Times New Roman" w:hAnsi="Calibri Light" w:cs="Arial"/>
        </w:rPr>
        <w:t>arrangements.</w:t>
      </w:r>
    </w:p>
    <w:p w14:paraId="3EA84EDD" w14:textId="2D791770" w:rsidR="007C35CE" w:rsidRDefault="000E5CAC" w:rsidP="00CB2171">
      <w:pPr>
        <w:pStyle w:val="ListParagraph"/>
        <w:numPr>
          <w:ilvl w:val="0"/>
          <w:numId w:val="25"/>
        </w:numPr>
        <w:spacing w:after="0" w:line="240" w:lineRule="auto"/>
        <w:jc w:val="both"/>
        <w:rPr>
          <w:rFonts w:ascii="Calibri Light" w:eastAsia="Times New Roman" w:hAnsi="Calibri Light" w:cs="Arial"/>
        </w:rPr>
      </w:pPr>
      <w:r w:rsidRPr="000E5CAC">
        <w:rPr>
          <w:rFonts w:ascii="Calibri Light" w:eastAsia="Times New Roman" w:hAnsi="Calibri Light" w:cs="Arial"/>
        </w:rPr>
        <w:t xml:space="preserve">Professional </w:t>
      </w:r>
      <w:r w:rsidR="00E309F8" w:rsidRPr="000E5CAC">
        <w:rPr>
          <w:rFonts w:ascii="Calibri Light" w:eastAsia="Times New Roman" w:hAnsi="Calibri Light" w:cs="Arial"/>
        </w:rPr>
        <w:t>attitude and approach</w:t>
      </w:r>
      <w:r w:rsidR="00AC56C3" w:rsidRPr="000E5CAC">
        <w:rPr>
          <w:rFonts w:ascii="Calibri Light" w:eastAsia="Times New Roman" w:hAnsi="Calibri Light" w:cs="Arial"/>
        </w:rPr>
        <w:t>.</w:t>
      </w:r>
    </w:p>
    <w:p w14:paraId="4C166E13" w14:textId="77777777" w:rsidR="005D7D06" w:rsidRDefault="005D7D06" w:rsidP="005D7D06">
      <w:pPr>
        <w:spacing w:after="0" w:line="240" w:lineRule="auto"/>
        <w:jc w:val="both"/>
        <w:rPr>
          <w:rFonts w:ascii="Calibri Light" w:eastAsia="Times New Roman" w:hAnsi="Calibri Light" w:cs="Arial"/>
        </w:rPr>
      </w:pPr>
    </w:p>
    <w:p w14:paraId="3318A9B9" w14:textId="77777777" w:rsidR="005D7D06" w:rsidRPr="00414F4B" w:rsidRDefault="005D7D06" w:rsidP="005D7D06">
      <w:pPr>
        <w:tabs>
          <w:tab w:val="left" w:pos="142"/>
          <w:tab w:val="left" w:pos="567"/>
        </w:tabs>
        <w:spacing w:after="0" w:line="240" w:lineRule="auto"/>
        <w:jc w:val="both"/>
        <w:rPr>
          <w:rFonts w:ascii="Calibri Light" w:eastAsia="Times New Roman" w:hAnsi="Calibri Light" w:cs="Arial"/>
        </w:rPr>
      </w:pPr>
      <w:r w:rsidRPr="00FD40C6">
        <w:rPr>
          <w:rFonts w:ascii="Calibri Light" w:eastAsia="Times New Roman" w:hAnsi="Calibri Light" w:cs="Arial"/>
          <w:u w:val="single"/>
        </w:rPr>
        <w:t>Essential Job Role Specific</w:t>
      </w:r>
      <w:r w:rsidRPr="00414F4B">
        <w:rPr>
          <w:rFonts w:ascii="Calibri Light" w:eastAsia="Times New Roman" w:hAnsi="Calibri Light" w:cs="Arial"/>
        </w:rPr>
        <w:t>:</w:t>
      </w:r>
    </w:p>
    <w:p w14:paraId="6A32A6F6" w14:textId="77777777" w:rsidR="005D7D06" w:rsidRDefault="005D7D06" w:rsidP="005D7D06">
      <w:pPr>
        <w:spacing w:after="0" w:line="240" w:lineRule="auto"/>
        <w:jc w:val="both"/>
        <w:rPr>
          <w:rFonts w:ascii="Calibri Light" w:eastAsia="Times New Roman" w:hAnsi="Calibri Light" w:cs="Arial"/>
        </w:rPr>
      </w:pPr>
    </w:p>
    <w:p w14:paraId="537E7F5D" w14:textId="6077D54F" w:rsidR="00E309F8" w:rsidRDefault="005D7D06" w:rsidP="005D7D06">
      <w:pPr>
        <w:pStyle w:val="ListParagraph"/>
        <w:numPr>
          <w:ilvl w:val="0"/>
          <w:numId w:val="28"/>
        </w:numPr>
        <w:spacing w:after="0" w:line="240" w:lineRule="auto"/>
        <w:jc w:val="both"/>
        <w:rPr>
          <w:rFonts w:ascii="Calibri Light" w:eastAsia="Times New Roman" w:hAnsi="Calibri Light" w:cs="Arial"/>
        </w:rPr>
      </w:pPr>
      <w:r w:rsidRPr="005D7D06">
        <w:rPr>
          <w:rFonts w:ascii="Calibri Light" w:eastAsia="Times New Roman" w:hAnsi="Calibri Light" w:cs="Arial"/>
        </w:rPr>
        <w:t>Current Accoun</w:t>
      </w:r>
      <w:r w:rsidR="009A7AB7" w:rsidRPr="005D7D06">
        <w:rPr>
          <w:rFonts w:ascii="Calibri Light" w:eastAsia="Times New Roman" w:hAnsi="Calibri Light" w:cs="Arial"/>
        </w:rPr>
        <w:t>tancy qualifications</w:t>
      </w:r>
      <w:r w:rsidR="00655C2B" w:rsidRPr="005D7D06">
        <w:rPr>
          <w:rFonts w:ascii="Calibri Light" w:eastAsia="Times New Roman" w:hAnsi="Calibri Light" w:cs="Arial"/>
        </w:rPr>
        <w:t xml:space="preserve"> of one of the recognised professional bodies</w:t>
      </w:r>
    </w:p>
    <w:p w14:paraId="36E90594" w14:textId="1BF6C43D" w:rsidR="009A7AB7" w:rsidRDefault="00E67723" w:rsidP="00023936">
      <w:pPr>
        <w:pStyle w:val="ListParagraph"/>
        <w:numPr>
          <w:ilvl w:val="0"/>
          <w:numId w:val="27"/>
        </w:numPr>
        <w:spacing w:after="0" w:line="240" w:lineRule="auto"/>
        <w:jc w:val="both"/>
        <w:rPr>
          <w:rFonts w:ascii="Calibri Light" w:eastAsia="Times New Roman" w:hAnsi="Calibri Light" w:cs="Arial"/>
        </w:rPr>
      </w:pPr>
      <w:r w:rsidRPr="00E67723">
        <w:rPr>
          <w:rFonts w:ascii="Calibri Light" w:eastAsia="Times New Roman" w:hAnsi="Calibri Light" w:cs="Arial"/>
        </w:rPr>
        <w:t>Excellent</w:t>
      </w:r>
      <w:r w:rsidR="009A7AB7" w:rsidRPr="00E67723">
        <w:rPr>
          <w:rFonts w:ascii="Calibri Light" w:eastAsia="Times New Roman" w:hAnsi="Calibri Light" w:cs="Arial"/>
        </w:rPr>
        <w:t xml:space="preserve"> skills in </w:t>
      </w:r>
      <w:r w:rsidR="00EB5855" w:rsidRPr="00E67723">
        <w:rPr>
          <w:rFonts w:ascii="Calibri Light" w:eastAsia="Times New Roman" w:hAnsi="Calibri Light" w:cs="Arial"/>
        </w:rPr>
        <w:t>E</w:t>
      </w:r>
      <w:r w:rsidR="009A7AB7" w:rsidRPr="00E67723">
        <w:rPr>
          <w:rFonts w:ascii="Calibri Light" w:eastAsia="Times New Roman" w:hAnsi="Calibri Light" w:cs="Arial"/>
        </w:rPr>
        <w:t>xcel</w:t>
      </w:r>
      <w:r w:rsidR="003811F2">
        <w:rPr>
          <w:rFonts w:ascii="Calibri Light" w:eastAsia="Times New Roman" w:hAnsi="Calibri Light" w:cs="Arial"/>
        </w:rPr>
        <w:t xml:space="preserve"> and </w:t>
      </w:r>
      <w:r w:rsidR="0090098C" w:rsidRPr="00E67723">
        <w:rPr>
          <w:rFonts w:ascii="Calibri Light" w:eastAsia="Times New Roman" w:hAnsi="Calibri Light" w:cs="Arial"/>
        </w:rPr>
        <w:t>W</w:t>
      </w:r>
      <w:r w:rsidR="00E74443" w:rsidRPr="00E67723">
        <w:rPr>
          <w:rFonts w:ascii="Calibri Light" w:eastAsia="Times New Roman" w:hAnsi="Calibri Light" w:cs="Arial"/>
        </w:rPr>
        <w:t>ord</w:t>
      </w:r>
    </w:p>
    <w:p w14:paraId="339502C6" w14:textId="5B78C9CC" w:rsidR="009A75BC" w:rsidRDefault="009A75BC" w:rsidP="00023936">
      <w:pPr>
        <w:pStyle w:val="ListParagraph"/>
        <w:numPr>
          <w:ilvl w:val="0"/>
          <w:numId w:val="27"/>
        </w:numPr>
        <w:spacing w:after="0" w:line="240" w:lineRule="auto"/>
        <w:jc w:val="both"/>
        <w:rPr>
          <w:rFonts w:ascii="Calibri Light" w:eastAsia="Times New Roman" w:hAnsi="Calibri Light" w:cs="Arial"/>
        </w:rPr>
      </w:pPr>
      <w:r>
        <w:rPr>
          <w:rFonts w:ascii="Calibri Light" w:eastAsia="Times New Roman" w:hAnsi="Calibri Light" w:cs="Arial"/>
        </w:rPr>
        <w:t xml:space="preserve">Experience of using </w:t>
      </w:r>
      <w:r w:rsidR="00FD4444">
        <w:rPr>
          <w:rFonts w:ascii="Calibri Light" w:eastAsia="Times New Roman" w:hAnsi="Calibri Light" w:cs="Arial"/>
        </w:rPr>
        <w:t>Xero,</w:t>
      </w:r>
      <w:r w:rsidR="003E46E1">
        <w:rPr>
          <w:rFonts w:ascii="Calibri Light" w:eastAsia="Times New Roman" w:hAnsi="Calibri Light" w:cs="Arial"/>
        </w:rPr>
        <w:t xml:space="preserve"> SAGE or QuickBooks (Xero preferred)</w:t>
      </w:r>
    </w:p>
    <w:p w14:paraId="2487BCBC" w14:textId="3ED58239" w:rsidR="009A7AB7" w:rsidRDefault="00E67723" w:rsidP="00237A72">
      <w:pPr>
        <w:pStyle w:val="ListParagraph"/>
        <w:numPr>
          <w:ilvl w:val="0"/>
          <w:numId w:val="27"/>
        </w:numPr>
        <w:spacing w:after="0" w:line="240" w:lineRule="auto"/>
        <w:jc w:val="both"/>
        <w:rPr>
          <w:rFonts w:ascii="Calibri Light" w:eastAsia="Times New Roman" w:hAnsi="Calibri Light" w:cs="Arial"/>
        </w:rPr>
      </w:pPr>
      <w:r w:rsidRPr="00E67723">
        <w:rPr>
          <w:rFonts w:ascii="Calibri Light" w:eastAsia="Times New Roman" w:hAnsi="Calibri Light" w:cs="Arial"/>
        </w:rPr>
        <w:t xml:space="preserve">Clear </w:t>
      </w:r>
      <w:r w:rsidR="009A7AB7" w:rsidRPr="00E67723">
        <w:rPr>
          <w:rFonts w:ascii="Calibri Light" w:eastAsia="Times New Roman" w:hAnsi="Calibri Light" w:cs="Arial"/>
        </w:rPr>
        <w:t>communication skills</w:t>
      </w:r>
      <w:r w:rsidR="00AC56C3" w:rsidRPr="00E67723">
        <w:rPr>
          <w:rFonts w:ascii="Calibri Light" w:eastAsia="Times New Roman" w:hAnsi="Calibri Light" w:cs="Arial"/>
        </w:rPr>
        <w:t>.</w:t>
      </w:r>
    </w:p>
    <w:p w14:paraId="06603418" w14:textId="02308FA1" w:rsidR="009A7AB7" w:rsidRDefault="00E67723" w:rsidP="008F6600">
      <w:pPr>
        <w:pStyle w:val="ListParagraph"/>
        <w:numPr>
          <w:ilvl w:val="0"/>
          <w:numId w:val="27"/>
        </w:numPr>
        <w:spacing w:after="0" w:line="240" w:lineRule="auto"/>
        <w:jc w:val="both"/>
        <w:rPr>
          <w:rFonts w:ascii="Calibri Light" w:eastAsia="Times New Roman" w:hAnsi="Calibri Light" w:cs="Arial"/>
        </w:rPr>
      </w:pPr>
      <w:r w:rsidRPr="00E67723">
        <w:rPr>
          <w:rFonts w:ascii="Calibri Light" w:eastAsia="Times New Roman" w:hAnsi="Calibri Light" w:cs="Arial"/>
        </w:rPr>
        <w:t xml:space="preserve">Ability </w:t>
      </w:r>
      <w:r w:rsidR="009A7AB7" w:rsidRPr="00E67723">
        <w:rPr>
          <w:rFonts w:ascii="Calibri Light" w:eastAsia="Times New Roman" w:hAnsi="Calibri Light" w:cs="Arial"/>
        </w:rPr>
        <w:t xml:space="preserve">to work to </w:t>
      </w:r>
      <w:r w:rsidR="00E74443" w:rsidRPr="00E67723">
        <w:rPr>
          <w:rFonts w:ascii="Calibri Light" w:eastAsia="Times New Roman" w:hAnsi="Calibri Light" w:cs="Arial"/>
        </w:rPr>
        <w:t>deadlines</w:t>
      </w:r>
      <w:r w:rsidR="00AC56C3" w:rsidRPr="00E67723">
        <w:rPr>
          <w:rFonts w:ascii="Calibri Light" w:eastAsia="Times New Roman" w:hAnsi="Calibri Light" w:cs="Arial"/>
        </w:rPr>
        <w:t>.</w:t>
      </w:r>
    </w:p>
    <w:p w14:paraId="33BB2E3F" w14:textId="633308F5" w:rsidR="009A7AB7" w:rsidRDefault="00E67723" w:rsidP="00B135FA">
      <w:pPr>
        <w:pStyle w:val="ListParagraph"/>
        <w:numPr>
          <w:ilvl w:val="0"/>
          <w:numId w:val="27"/>
        </w:numPr>
        <w:spacing w:after="0" w:line="240" w:lineRule="auto"/>
        <w:jc w:val="both"/>
        <w:rPr>
          <w:rFonts w:ascii="Calibri Light" w:eastAsia="Times New Roman" w:hAnsi="Calibri Light" w:cs="Arial"/>
        </w:rPr>
      </w:pPr>
      <w:r w:rsidRPr="00E67723">
        <w:rPr>
          <w:rFonts w:ascii="Calibri Light" w:eastAsia="Times New Roman" w:hAnsi="Calibri Light" w:cs="Arial"/>
        </w:rPr>
        <w:t>Att</w:t>
      </w:r>
      <w:r w:rsidR="009A7AB7" w:rsidRPr="00E67723">
        <w:rPr>
          <w:rFonts w:ascii="Calibri Light" w:eastAsia="Times New Roman" w:hAnsi="Calibri Light" w:cs="Arial"/>
        </w:rPr>
        <w:t>ention to detail</w:t>
      </w:r>
      <w:r w:rsidR="00AC56C3" w:rsidRPr="00E67723">
        <w:rPr>
          <w:rFonts w:ascii="Calibri Light" w:eastAsia="Times New Roman" w:hAnsi="Calibri Light" w:cs="Arial"/>
        </w:rPr>
        <w:t>.</w:t>
      </w:r>
    </w:p>
    <w:p w14:paraId="1717D3D2" w14:textId="2A8A7697" w:rsidR="00185EB9" w:rsidRPr="00185EB9" w:rsidRDefault="003811F2" w:rsidP="00185EB9">
      <w:pPr>
        <w:pStyle w:val="ListParagraph"/>
        <w:numPr>
          <w:ilvl w:val="0"/>
          <w:numId w:val="27"/>
        </w:numPr>
        <w:spacing w:after="0" w:line="240" w:lineRule="auto"/>
        <w:jc w:val="both"/>
        <w:rPr>
          <w:rFonts w:ascii="Calibri Light" w:eastAsia="Times New Roman" w:hAnsi="Calibri Light" w:cs="Arial"/>
        </w:rPr>
      </w:pPr>
      <w:r w:rsidRPr="003811F2">
        <w:rPr>
          <w:rFonts w:ascii="Calibri Light" w:eastAsia="Times New Roman" w:hAnsi="Calibri Light" w:cs="Arial"/>
        </w:rPr>
        <w:t xml:space="preserve">Ability </w:t>
      </w:r>
      <w:r w:rsidR="009A7AB7" w:rsidRPr="003811F2">
        <w:rPr>
          <w:rFonts w:ascii="Calibri Light" w:eastAsia="Times New Roman" w:hAnsi="Calibri Light" w:cs="Arial"/>
        </w:rPr>
        <w:t xml:space="preserve">to liaise </w:t>
      </w:r>
      <w:r w:rsidR="00655C2B" w:rsidRPr="003811F2">
        <w:rPr>
          <w:rFonts w:ascii="Calibri Light" w:eastAsia="Times New Roman" w:hAnsi="Calibri Light" w:cs="Arial"/>
        </w:rPr>
        <w:t xml:space="preserve">and work effectively </w:t>
      </w:r>
      <w:r w:rsidR="009A7AB7" w:rsidRPr="003811F2">
        <w:rPr>
          <w:rFonts w:ascii="Calibri Light" w:eastAsia="Times New Roman" w:hAnsi="Calibri Light" w:cs="Arial"/>
        </w:rPr>
        <w:t>with all departments</w:t>
      </w:r>
      <w:r w:rsidR="00E74443" w:rsidRPr="003811F2">
        <w:rPr>
          <w:rFonts w:ascii="Calibri Light" w:eastAsia="Times New Roman" w:hAnsi="Calibri Light" w:cs="Arial"/>
        </w:rPr>
        <w:t xml:space="preserve"> and work across boundaries</w:t>
      </w:r>
      <w:r w:rsidR="00AC56C3" w:rsidRPr="003811F2">
        <w:rPr>
          <w:rFonts w:ascii="Calibri Light" w:eastAsia="Times New Roman" w:hAnsi="Calibri Light" w:cs="Arial"/>
        </w:rPr>
        <w:t>.</w:t>
      </w:r>
    </w:p>
    <w:p w14:paraId="62898CF9" w14:textId="33C0F8A6" w:rsidR="009A7AB7" w:rsidRDefault="003811F2" w:rsidP="00C73472">
      <w:pPr>
        <w:pStyle w:val="ListParagraph"/>
        <w:numPr>
          <w:ilvl w:val="0"/>
          <w:numId w:val="27"/>
        </w:numPr>
        <w:spacing w:after="0" w:line="240" w:lineRule="auto"/>
        <w:jc w:val="both"/>
        <w:rPr>
          <w:rFonts w:ascii="Calibri Light" w:eastAsia="Times New Roman" w:hAnsi="Calibri Light" w:cs="Arial"/>
        </w:rPr>
      </w:pPr>
      <w:r w:rsidRPr="003811F2">
        <w:rPr>
          <w:rFonts w:ascii="Calibri Light" w:eastAsia="Times New Roman" w:hAnsi="Calibri Light" w:cs="Arial"/>
        </w:rPr>
        <w:t xml:space="preserve">Ability </w:t>
      </w:r>
      <w:r w:rsidR="00655C2B" w:rsidRPr="003811F2">
        <w:rPr>
          <w:rFonts w:ascii="Calibri Light" w:eastAsia="Times New Roman" w:hAnsi="Calibri Light" w:cs="Arial"/>
        </w:rPr>
        <w:t>to l</w:t>
      </w:r>
      <w:r w:rsidR="00E74443" w:rsidRPr="003811F2">
        <w:rPr>
          <w:rFonts w:ascii="Calibri Light" w:eastAsia="Times New Roman" w:hAnsi="Calibri Light" w:cs="Arial"/>
        </w:rPr>
        <w:t>ia</w:t>
      </w:r>
      <w:r w:rsidR="00280FDB" w:rsidRPr="003811F2">
        <w:rPr>
          <w:rFonts w:ascii="Calibri Light" w:eastAsia="Times New Roman" w:hAnsi="Calibri Light" w:cs="Arial"/>
        </w:rPr>
        <w:t>i</w:t>
      </w:r>
      <w:r w:rsidR="00E74443" w:rsidRPr="003811F2">
        <w:rPr>
          <w:rFonts w:ascii="Calibri Light" w:eastAsia="Times New Roman" w:hAnsi="Calibri Light" w:cs="Arial"/>
        </w:rPr>
        <w:t xml:space="preserve">se </w:t>
      </w:r>
      <w:r w:rsidR="00655C2B" w:rsidRPr="003811F2">
        <w:rPr>
          <w:rFonts w:ascii="Calibri Light" w:eastAsia="Times New Roman" w:hAnsi="Calibri Light" w:cs="Arial"/>
        </w:rPr>
        <w:t xml:space="preserve">effectively </w:t>
      </w:r>
      <w:r w:rsidR="00E74443" w:rsidRPr="003811F2">
        <w:rPr>
          <w:rFonts w:ascii="Calibri Light" w:eastAsia="Times New Roman" w:hAnsi="Calibri Light" w:cs="Arial"/>
        </w:rPr>
        <w:t xml:space="preserve">with external </w:t>
      </w:r>
      <w:r w:rsidR="00655C2B" w:rsidRPr="003811F2">
        <w:rPr>
          <w:rFonts w:ascii="Calibri Light" w:eastAsia="Times New Roman" w:hAnsi="Calibri Light" w:cs="Arial"/>
        </w:rPr>
        <w:t xml:space="preserve">stakeholders particularly the </w:t>
      </w:r>
      <w:r w:rsidR="00E74443" w:rsidRPr="003811F2">
        <w:rPr>
          <w:rFonts w:ascii="Calibri Light" w:eastAsia="Times New Roman" w:hAnsi="Calibri Light" w:cs="Arial"/>
        </w:rPr>
        <w:t>auditors</w:t>
      </w:r>
      <w:r w:rsidR="002A638A">
        <w:rPr>
          <w:rFonts w:ascii="Calibri Light" w:eastAsia="Times New Roman" w:hAnsi="Calibri Light" w:cs="Arial"/>
        </w:rPr>
        <w:t>, HMRC and the regulators (Charity Commission in England and Wales)</w:t>
      </w:r>
      <w:r w:rsidR="00E74443" w:rsidRPr="003811F2">
        <w:rPr>
          <w:rFonts w:ascii="Calibri Light" w:eastAsia="Times New Roman" w:hAnsi="Calibri Light" w:cs="Arial"/>
        </w:rPr>
        <w:t>.</w:t>
      </w:r>
    </w:p>
    <w:p w14:paraId="64A81A16" w14:textId="74ECF467" w:rsidR="00185EB9" w:rsidRDefault="00185EB9" w:rsidP="00C73472">
      <w:pPr>
        <w:pStyle w:val="ListParagraph"/>
        <w:numPr>
          <w:ilvl w:val="0"/>
          <w:numId w:val="27"/>
        </w:numPr>
        <w:spacing w:after="0" w:line="240" w:lineRule="auto"/>
        <w:jc w:val="both"/>
        <w:rPr>
          <w:rFonts w:ascii="Calibri Light" w:eastAsia="Times New Roman" w:hAnsi="Calibri Light" w:cs="Arial"/>
        </w:rPr>
      </w:pPr>
      <w:r>
        <w:rPr>
          <w:rFonts w:ascii="Calibri Light" w:eastAsia="Times New Roman" w:hAnsi="Calibri Light" w:cs="Arial"/>
        </w:rPr>
        <w:t>Ability to manage the Year End Audit process</w:t>
      </w:r>
      <w:r w:rsidR="002A638A">
        <w:rPr>
          <w:rFonts w:ascii="Calibri Light" w:eastAsia="Times New Roman" w:hAnsi="Calibri Light" w:cs="Arial"/>
        </w:rPr>
        <w:t>.</w:t>
      </w:r>
    </w:p>
    <w:p w14:paraId="51F2174E" w14:textId="170FACA8" w:rsidR="009A7AB7" w:rsidRDefault="003811F2" w:rsidP="005930B7">
      <w:pPr>
        <w:pStyle w:val="ListParagraph"/>
        <w:numPr>
          <w:ilvl w:val="0"/>
          <w:numId w:val="27"/>
        </w:numPr>
        <w:spacing w:after="0" w:line="240" w:lineRule="auto"/>
        <w:jc w:val="both"/>
        <w:rPr>
          <w:rFonts w:ascii="Calibri Light" w:eastAsia="Times New Roman" w:hAnsi="Calibri Light" w:cs="Arial"/>
        </w:rPr>
      </w:pPr>
      <w:r w:rsidRPr="003811F2">
        <w:rPr>
          <w:rFonts w:ascii="Calibri Light" w:eastAsia="Times New Roman" w:hAnsi="Calibri Light" w:cs="Arial"/>
        </w:rPr>
        <w:t>Preparation and</w:t>
      </w:r>
      <w:r w:rsidR="009A7AB7" w:rsidRPr="003811F2">
        <w:rPr>
          <w:rFonts w:ascii="Calibri Light" w:eastAsia="Times New Roman" w:hAnsi="Calibri Light" w:cs="Arial"/>
        </w:rPr>
        <w:t xml:space="preserve"> presentation of</w:t>
      </w:r>
      <w:r w:rsidR="007E5D62">
        <w:rPr>
          <w:rFonts w:ascii="Calibri Light" w:eastAsia="Times New Roman" w:hAnsi="Calibri Light" w:cs="Arial"/>
        </w:rPr>
        <w:t xml:space="preserve"> timely</w:t>
      </w:r>
      <w:r w:rsidR="00655C2B" w:rsidRPr="003811F2">
        <w:rPr>
          <w:rFonts w:ascii="Calibri Light" w:eastAsia="Times New Roman" w:hAnsi="Calibri Light" w:cs="Arial"/>
        </w:rPr>
        <w:t xml:space="preserve"> </w:t>
      </w:r>
      <w:r w:rsidR="00101DB7" w:rsidRPr="003811F2">
        <w:rPr>
          <w:rFonts w:ascii="Calibri Light" w:eastAsia="Times New Roman" w:hAnsi="Calibri Light" w:cs="Arial"/>
        </w:rPr>
        <w:t>high-quality</w:t>
      </w:r>
      <w:r w:rsidR="009A7AB7" w:rsidRPr="003811F2">
        <w:rPr>
          <w:rFonts w:ascii="Calibri Light" w:eastAsia="Times New Roman" w:hAnsi="Calibri Light" w:cs="Arial"/>
        </w:rPr>
        <w:t xml:space="preserve"> reports</w:t>
      </w:r>
      <w:r w:rsidR="00E74443" w:rsidRPr="003811F2">
        <w:rPr>
          <w:rFonts w:ascii="Calibri Light" w:eastAsia="Times New Roman" w:hAnsi="Calibri Light" w:cs="Arial"/>
        </w:rPr>
        <w:t>/accounts</w:t>
      </w:r>
      <w:r w:rsidR="00AC56C3" w:rsidRPr="003811F2">
        <w:rPr>
          <w:rFonts w:ascii="Calibri Light" w:eastAsia="Times New Roman" w:hAnsi="Calibri Light" w:cs="Arial"/>
        </w:rPr>
        <w:t>.</w:t>
      </w:r>
    </w:p>
    <w:p w14:paraId="52A57FBA" w14:textId="37A9F691" w:rsidR="00E309F8" w:rsidRDefault="003811F2" w:rsidP="00C231E4">
      <w:pPr>
        <w:pStyle w:val="ListParagraph"/>
        <w:numPr>
          <w:ilvl w:val="0"/>
          <w:numId w:val="27"/>
        </w:numPr>
        <w:spacing w:after="0" w:line="240" w:lineRule="auto"/>
        <w:jc w:val="both"/>
        <w:rPr>
          <w:rFonts w:ascii="Calibri Light" w:eastAsia="Times New Roman" w:hAnsi="Calibri Light" w:cs="Arial"/>
        </w:rPr>
      </w:pPr>
      <w:r w:rsidRPr="003811F2">
        <w:rPr>
          <w:rFonts w:ascii="Calibri Light" w:eastAsia="Times New Roman" w:hAnsi="Calibri Light" w:cs="Arial"/>
        </w:rPr>
        <w:t>Ability to</w:t>
      </w:r>
      <w:r w:rsidR="009A7AB7" w:rsidRPr="003811F2">
        <w:rPr>
          <w:rFonts w:ascii="Calibri Light" w:eastAsia="Times New Roman" w:hAnsi="Calibri Light" w:cs="Arial"/>
        </w:rPr>
        <w:t xml:space="preserve"> contribute to strategic decision making</w:t>
      </w:r>
      <w:r w:rsidR="00AC56C3" w:rsidRPr="003811F2">
        <w:rPr>
          <w:rFonts w:ascii="Calibri Light" w:eastAsia="Times New Roman" w:hAnsi="Calibri Light" w:cs="Arial"/>
        </w:rPr>
        <w:t>.</w:t>
      </w:r>
    </w:p>
    <w:p w14:paraId="3221D91D" w14:textId="2B68C02F" w:rsidR="009A7AB7" w:rsidRDefault="003811F2" w:rsidP="0049345C">
      <w:pPr>
        <w:pStyle w:val="ListParagraph"/>
        <w:numPr>
          <w:ilvl w:val="0"/>
          <w:numId w:val="27"/>
        </w:numPr>
        <w:spacing w:after="0" w:line="240" w:lineRule="auto"/>
        <w:jc w:val="both"/>
        <w:rPr>
          <w:rFonts w:ascii="Calibri Light" w:eastAsia="Times New Roman" w:hAnsi="Calibri Light" w:cs="Arial"/>
        </w:rPr>
      </w:pPr>
      <w:r w:rsidRPr="003811F2">
        <w:rPr>
          <w:rFonts w:ascii="Calibri Light" w:eastAsia="Times New Roman" w:hAnsi="Calibri Light" w:cs="Arial"/>
        </w:rPr>
        <w:t xml:space="preserve">Ability to </w:t>
      </w:r>
      <w:r w:rsidR="009A7AB7" w:rsidRPr="003811F2">
        <w:rPr>
          <w:rFonts w:ascii="Calibri Light" w:eastAsia="Times New Roman" w:hAnsi="Calibri Light" w:cs="Arial"/>
        </w:rPr>
        <w:t>work flexibly</w:t>
      </w:r>
      <w:r w:rsidR="00AC56C3" w:rsidRPr="003811F2">
        <w:rPr>
          <w:rFonts w:ascii="Calibri Light" w:eastAsia="Times New Roman" w:hAnsi="Calibri Light" w:cs="Arial"/>
        </w:rPr>
        <w:t xml:space="preserve"> to meet the needs of the charity.</w:t>
      </w:r>
    </w:p>
    <w:p w14:paraId="5792FF81" w14:textId="0B14C3ED" w:rsidR="009A7AB7" w:rsidRPr="00575627" w:rsidRDefault="003811F2" w:rsidP="00DE0CBD">
      <w:pPr>
        <w:pStyle w:val="ListParagraph"/>
        <w:numPr>
          <w:ilvl w:val="0"/>
          <w:numId w:val="27"/>
        </w:numPr>
        <w:spacing w:after="0" w:line="240" w:lineRule="auto"/>
        <w:jc w:val="both"/>
        <w:rPr>
          <w:rFonts w:ascii="Calibri Light" w:eastAsia="Times New Roman" w:hAnsi="Calibri Light" w:cs="Arial"/>
        </w:rPr>
      </w:pPr>
      <w:r w:rsidRPr="003811F2">
        <w:rPr>
          <w:rFonts w:ascii="Calibri Light" w:eastAsia="Times New Roman" w:hAnsi="Calibri Light" w:cs="Arial"/>
        </w:rPr>
        <w:t xml:space="preserve">Excellent </w:t>
      </w:r>
      <w:r w:rsidR="00AC56C3" w:rsidRPr="003811F2">
        <w:rPr>
          <w:rFonts w:ascii="Calibri Light" w:eastAsia="Times New Roman" w:hAnsi="Calibri Light" w:cs="Arial"/>
        </w:rPr>
        <w:t>management skills</w:t>
      </w:r>
      <w:r w:rsidR="00E110C2" w:rsidRPr="003811F2">
        <w:rPr>
          <w:lang w:val="en-US"/>
        </w:rPr>
        <w:t xml:space="preserve"> with </w:t>
      </w:r>
      <w:r>
        <w:rPr>
          <w:lang w:val="en-US"/>
        </w:rPr>
        <w:t xml:space="preserve">the </w:t>
      </w:r>
      <w:r w:rsidR="00E110C2" w:rsidRPr="003811F2">
        <w:rPr>
          <w:lang w:val="en-US"/>
        </w:rPr>
        <w:t>ability to train and develop others</w:t>
      </w:r>
      <w:r w:rsidR="001A1E9C" w:rsidRPr="003811F2">
        <w:rPr>
          <w:lang w:val="en-US"/>
        </w:rPr>
        <w:t>.</w:t>
      </w:r>
    </w:p>
    <w:p w14:paraId="14C00384" w14:textId="77777777" w:rsidR="00575627" w:rsidRDefault="00575627" w:rsidP="00575627">
      <w:pPr>
        <w:spacing w:after="0" w:line="240" w:lineRule="auto"/>
        <w:jc w:val="both"/>
        <w:rPr>
          <w:rFonts w:ascii="Calibri Light" w:eastAsia="Times New Roman" w:hAnsi="Calibri Light" w:cs="Arial"/>
        </w:rPr>
      </w:pPr>
    </w:p>
    <w:p w14:paraId="49BF3E41" w14:textId="19223526" w:rsidR="00575627" w:rsidRPr="00414F4B" w:rsidRDefault="00575627" w:rsidP="00575627">
      <w:pPr>
        <w:tabs>
          <w:tab w:val="left" w:pos="142"/>
          <w:tab w:val="left" w:pos="567"/>
        </w:tabs>
        <w:spacing w:after="0" w:line="240" w:lineRule="auto"/>
        <w:jc w:val="both"/>
        <w:rPr>
          <w:rFonts w:ascii="Calibri Light" w:eastAsia="Times New Roman" w:hAnsi="Calibri Light" w:cs="Arial"/>
        </w:rPr>
      </w:pPr>
      <w:r>
        <w:rPr>
          <w:rFonts w:ascii="Calibri Light" w:eastAsia="Times New Roman" w:hAnsi="Calibri Light" w:cs="Arial"/>
          <w:u w:val="single"/>
        </w:rPr>
        <w:t>Desirable</w:t>
      </w:r>
      <w:r w:rsidRPr="00FD40C6">
        <w:rPr>
          <w:rFonts w:ascii="Calibri Light" w:eastAsia="Times New Roman" w:hAnsi="Calibri Light" w:cs="Arial"/>
          <w:u w:val="single"/>
        </w:rPr>
        <w:t xml:space="preserve"> Job Role Specific</w:t>
      </w:r>
      <w:r w:rsidRPr="00414F4B">
        <w:rPr>
          <w:rFonts w:ascii="Calibri Light" w:eastAsia="Times New Roman" w:hAnsi="Calibri Light" w:cs="Arial"/>
        </w:rPr>
        <w:t>:</w:t>
      </w:r>
    </w:p>
    <w:p w14:paraId="265C9B51" w14:textId="77777777" w:rsidR="00575627" w:rsidRPr="00575627" w:rsidRDefault="00575627" w:rsidP="00575627">
      <w:pPr>
        <w:spacing w:after="0" w:line="240" w:lineRule="auto"/>
        <w:jc w:val="both"/>
        <w:rPr>
          <w:rFonts w:ascii="Calibri Light" w:eastAsia="Times New Roman" w:hAnsi="Calibri Light" w:cs="Arial"/>
        </w:rPr>
      </w:pPr>
    </w:p>
    <w:p w14:paraId="4ECEA628" w14:textId="43C0C90D" w:rsidR="009247AD" w:rsidRDefault="00575627" w:rsidP="00B51830">
      <w:pPr>
        <w:pStyle w:val="ListParagraph"/>
        <w:numPr>
          <w:ilvl w:val="0"/>
          <w:numId w:val="27"/>
        </w:numPr>
        <w:spacing w:after="0" w:line="240" w:lineRule="auto"/>
        <w:jc w:val="both"/>
      </w:pPr>
      <w:r w:rsidRPr="00575627">
        <w:rPr>
          <w:rFonts w:ascii="Calibri Light" w:eastAsia="Times New Roman" w:hAnsi="Calibri Light" w:cs="Arial"/>
        </w:rPr>
        <w:t xml:space="preserve">An understanding of the </w:t>
      </w:r>
      <w:r w:rsidR="009247AD" w:rsidRPr="003A5AE1">
        <w:t xml:space="preserve">Charities SORP (Statement of Recommended Practice) </w:t>
      </w:r>
    </w:p>
    <w:p w14:paraId="20FD426F" w14:textId="77777777" w:rsidR="00575627" w:rsidRPr="003A5AE1" w:rsidRDefault="00575627" w:rsidP="00575627">
      <w:pPr>
        <w:pStyle w:val="ListParagraph"/>
        <w:spacing w:after="0" w:line="240" w:lineRule="auto"/>
        <w:jc w:val="both"/>
      </w:pPr>
    </w:p>
    <w:sectPr w:rsidR="00575627" w:rsidRPr="003A5AE1" w:rsidSect="00085CEE">
      <w:headerReference w:type="even" r:id="rId10"/>
      <w:headerReference w:type="default" r:id="rId11"/>
      <w:footerReference w:type="even" r:id="rId12"/>
      <w:footerReference w:type="default" r:id="rId13"/>
      <w:headerReference w:type="first" r:id="rId14"/>
      <w:footerReference w:type="first" r:id="rId15"/>
      <w:pgSz w:w="11906" w:h="16838"/>
      <w:pgMar w:top="1247" w:right="1191"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DFA4" w14:textId="77777777" w:rsidR="00E032AE" w:rsidRDefault="00E032AE" w:rsidP="00E309F8">
      <w:pPr>
        <w:spacing w:after="0" w:line="240" w:lineRule="auto"/>
      </w:pPr>
      <w:r>
        <w:separator/>
      </w:r>
    </w:p>
  </w:endnote>
  <w:endnote w:type="continuationSeparator" w:id="0">
    <w:p w14:paraId="2CB53BB0" w14:textId="77777777" w:rsidR="00E032AE" w:rsidRDefault="00E032AE" w:rsidP="00E3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9434" w14:textId="77777777" w:rsidR="00733B0B" w:rsidRDefault="00733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7F94" w14:textId="2A6DADCA" w:rsidR="00B158D9" w:rsidRPr="00951EB9" w:rsidRDefault="00B158D9" w:rsidP="009D5F28">
    <w:pPr>
      <w:pStyle w:val="Footer"/>
      <w:tabs>
        <w:tab w:val="right" w:pos="8306"/>
      </w:tabs>
      <w:rPr>
        <w:sz w:val="16"/>
        <w:szCs w:val="16"/>
      </w:rPr>
    </w:pPr>
    <w:r>
      <w:rPr>
        <w:rFonts w:ascii="Calibri" w:hAnsi="Calibri"/>
        <w:sz w:val="16"/>
        <w:szCs w:val="16"/>
      </w:rPr>
      <w:t>JD Number: 0</w:t>
    </w:r>
    <w:r w:rsidR="00733B0B">
      <w:rPr>
        <w:rFonts w:ascii="Calibri" w:hAnsi="Calibri"/>
        <w:sz w:val="16"/>
        <w:szCs w:val="16"/>
      </w:rPr>
      <w:t>4</w:t>
    </w:r>
    <w:r>
      <w:rPr>
        <w:rFonts w:ascii="Calibri" w:hAnsi="Calibri"/>
        <w:sz w:val="16"/>
        <w:szCs w:val="16"/>
      </w:rPr>
      <w:t xml:space="preserve">   revised </w:t>
    </w:r>
    <w:r w:rsidR="00733B0B">
      <w:rPr>
        <w:rFonts w:ascii="Calibri" w:hAnsi="Calibri"/>
        <w:sz w:val="16"/>
        <w:szCs w:val="16"/>
      </w:rPr>
      <w:t>1</w:t>
    </w:r>
    <w:r w:rsidR="00F835B7">
      <w:rPr>
        <w:rFonts w:ascii="Calibri" w:hAnsi="Calibri"/>
        <w:sz w:val="16"/>
        <w:szCs w:val="16"/>
      </w:rPr>
      <w:t>1</w:t>
    </w:r>
    <w:r w:rsidR="00BB3E2A">
      <w:rPr>
        <w:rFonts w:ascii="Calibri" w:hAnsi="Calibri"/>
        <w:sz w:val="16"/>
        <w:szCs w:val="16"/>
      </w:rPr>
      <w:t>/09/2025</w:t>
    </w:r>
    <w:r w:rsidRPr="00951EB9">
      <w:rPr>
        <w:rFonts w:ascii="Calibri" w:hAnsi="Calibri"/>
        <w:sz w:val="16"/>
        <w:szCs w:val="16"/>
      </w:rPr>
      <w:tab/>
    </w:r>
    <w:r w:rsidRPr="00951EB9">
      <w:rPr>
        <w:rFonts w:ascii="Calibri" w:hAnsi="Calibri"/>
        <w:sz w:val="16"/>
        <w:szCs w:val="16"/>
      </w:rPr>
      <w:tab/>
      <w:t>St George’s Crypt</w:t>
    </w:r>
    <w:r w:rsidRPr="00951EB9">
      <w:rPr>
        <w:sz w:val="16"/>
        <w:szCs w:val="16"/>
      </w:rPr>
      <w:t xml:space="preserve"> - </w:t>
    </w:r>
    <w:r w:rsidRPr="00951EB9">
      <w:rPr>
        <w:rFonts w:ascii="Calibri" w:hAnsi="Calibri"/>
        <w:sz w:val="16"/>
        <w:szCs w:val="16"/>
      </w:rPr>
      <w:t xml:space="preserve">Page </w:t>
    </w:r>
    <w:r w:rsidRPr="00951EB9">
      <w:rPr>
        <w:rFonts w:ascii="Calibri" w:hAnsi="Calibri"/>
        <w:b/>
        <w:bCs/>
        <w:sz w:val="16"/>
        <w:szCs w:val="16"/>
      </w:rPr>
      <w:fldChar w:fldCharType="begin"/>
    </w:r>
    <w:r w:rsidRPr="00951EB9">
      <w:rPr>
        <w:rFonts w:ascii="Calibri" w:hAnsi="Calibri"/>
        <w:b/>
        <w:bCs/>
        <w:sz w:val="16"/>
        <w:szCs w:val="16"/>
      </w:rPr>
      <w:instrText xml:space="preserve"> PAGE </w:instrText>
    </w:r>
    <w:r w:rsidRPr="00951EB9">
      <w:rPr>
        <w:rFonts w:ascii="Calibri" w:hAnsi="Calibri"/>
        <w:b/>
        <w:bCs/>
        <w:sz w:val="16"/>
        <w:szCs w:val="16"/>
      </w:rPr>
      <w:fldChar w:fldCharType="separate"/>
    </w:r>
    <w:r w:rsidR="00D82AE5">
      <w:rPr>
        <w:rFonts w:ascii="Calibri" w:hAnsi="Calibri"/>
        <w:b/>
        <w:bCs/>
        <w:noProof/>
        <w:sz w:val="16"/>
        <w:szCs w:val="16"/>
      </w:rPr>
      <w:t>2</w:t>
    </w:r>
    <w:r w:rsidRPr="00951EB9">
      <w:rPr>
        <w:rFonts w:ascii="Calibri" w:hAnsi="Calibri"/>
        <w:b/>
        <w:bCs/>
        <w:sz w:val="16"/>
        <w:szCs w:val="16"/>
      </w:rPr>
      <w:fldChar w:fldCharType="end"/>
    </w:r>
    <w:r w:rsidRPr="00951EB9">
      <w:rPr>
        <w:rFonts w:ascii="Calibri" w:hAnsi="Calibri"/>
        <w:sz w:val="16"/>
        <w:szCs w:val="16"/>
      </w:rPr>
      <w:t xml:space="preserve"> of </w:t>
    </w:r>
    <w:r w:rsidRPr="00951EB9">
      <w:rPr>
        <w:rFonts w:ascii="Calibri" w:hAnsi="Calibri"/>
        <w:b/>
        <w:bCs/>
        <w:sz w:val="16"/>
        <w:szCs w:val="16"/>
      </w:rPr>
      <w:fldChar w:fldCharType="begin"/>
    </w:r>
    <w:r w:rsidRPr="00951EB9">
      <w:rPr>
        <w:rFonts w:ascii="Calibri" w:hAnsi="Calibri"/>
        <w:b/>
        <w:bCs/>
        <w:sz w:val="16"/>
        <w:szCs w:val="16"/>
      </w:rPr>
      <w:instrText xml:space="preserve"> NUMPAGES  </w:instrText>
    </w:r>
    <w:r w:rsidRPr="00951EB9">
      <w:rPr>
        <w:rFonts w:ascii="Calibri" w:hAnsi="Calibri"/>
        <w:b/>
        <w:bCs/>
        <w:sz w:val="16"/>
        <w:szCs w:val="16"/>
      </w:rPr>
      <w:fldChar w:fldCharType="separate"/>
    </w:r>
    <w:r w:rsidR="00D82AE5">
      <w:rPr>
        <w:rFonts w:ascii="Calibri" w:hAnsi="Calibri"/>
        <w:b/>
        <w:bCs/>
        <w:noProof/>
        <w:sz w:val="16"/>
        <w:szCs w:val="16"/>
      </w:rPr>
      <w:t>3</w:t>
    </w:r>
    <w:r w:rsidRPr="00951EB9">
      <w:rPr>
        <w:rFonts w:ascii="Calibri" w:hAnsi="Calibri"/>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14CA" w14:textId="77777777" w:rsidR="00733B0B" w:rsidRDefault="00733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433D" w14:textId="77777777" w:rsidR="00E032AE" w:rsidRDefault="00E032AE" w:rsidP="00E309F8">
      <w:pPr>
        <w:spacing w:after="0" w:line="240" w:lineRule="auto"/>
      </w:pPr>
      <w:r>
        <w:separator/>
      </w:r>
    </w:p>
  </w:footnote>
  <w:footnote w:type="continuationSeparator" w:id="0">
    <w:p w14:paraId="2D2C79B9" w14:textId="77777777" w:rsidR="00E032AE" w:rsidRDefault="00E032AE" w:rsidP="00E30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D272" w14:textId="77777777" w:rsidR="00733B0B" w:rsidRDefault="00733B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CF58" w14:textId="77777777" w:rsidR="00B158D9" w:rsidRDefault="00B158D9" w:rsidP="00E309F8">
    <w:pPr>
      <w:pStyle w:val="Header"/>
      <w:jc w:val="right"/>
    </w:pPr>
    <w:r>
      <w:rPr>
        <w:noProof/>
        <w:lang w:eastAsia="en-GB"/>
      </w:rPr>
      <w:drawing>
        <wp:anchor distT="0" distB="0" distL="114300" distR="114300" simplePos="0" relativeHeight="251658240" behindDoc="1" locked="0" layoutInCell="1" allowOverlap="1" wp14:anchorId="02DD78C8" wp14:editId="056F3F6A">
          <wp:simplePos x="0" y="0"/>
          <wp:positionH relativeFrom="column">
            <wp:posOffset>4276725</wp:posOffset>
          </wp:positionH>
          <wp:positionV relativeFrom="paragraph">
            <wp:posOffset>-125730</wp:posOffset>
          </wp:positionV>
          <wp:extent cx="1925955" cy="800100"/>
          <wp:effectExtent l="0" t="0" r="0" b="0"/>
          <wp:wrapNone/>
          <wp:docPr id="998506523" name="Picture 998506523" descr="StGeorgesCrypt_Green_Logo_Landscape_RGB"/>
          <wp:cNvGraphicFramePr/>
          <a:graphic xmlns:a="http://schemas.openxmlformats.org/drawingml/2006/main">
            <a:graphicData uri="http://schemas.openxmlformats.org/drawingml/2006/picture">
              <pic:pic xmlns:pic="http://schemas.openxmlformats.org/drawingml/2006/picture">
                <pic:nvPicPr>
                  <pic:cNvPr id="8" name="Picture 8" descr="StGeorgesCrypt_Green_Logo_Landscape_RGB"/>
                  <pic:cNvPicPr/>
                </pic:nvPicPr>
                <pic:blipFill rotWithShape="1">
                  <a:blip r:embed="rId1" cstate="print">
                    <a:extLst>
                      <a:ext uri="{28A0092B-C50C-407E-A947-70E740481C1C}">
                        <a14:useLocalDpi xmlns:a14="http://schemas.microsoft.com/office/drawing/2010/main" val="0"/>
                      </a:ext>
                    </a:extLst>
                  </a:blip>
                  <a:srcRect t="16000"/>
                  <a:stretch/>
                </pic:blipFill>
                <pic:spPr bwMode="auto">
                  <a:xfrm>
                    <a:off x="0" y="0"/>
                    <a:ext cx="1925955"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2654" w14:textId="77777777" w:rsidR="00733B0B" w:rsidRDefault="00733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04D"/>
    <w:multiLevelType w:val="multilevel"/>
    <w:tmpl w:val="22FC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14319"/>
    <w:multiLevelType w:val="hybridMultilevel"/>
    <w:tmpl w:val="BB94AC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FE5E1A"/>
    <w:multiLevelType w:val="hybridMultilevel"/>
    <w:tmpl w:val="ABA41E78"/>
    <w:lvl w:ilvl="0" w:tplc="04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A6B2972"/>
    <w:multiLevelType w:val="hybridMultilevel"/>
    <w:tmpl w:val="718E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65AA0"/>
    <w:multiLevelType w:val="hybridMultilevel"/>
    <w:tmpl w:val="7298D3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55EC1"/>
    <w:multiLevelType w:val="hybridMultilevel"/>
    <w:tmpl w:val="A93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96662"/>
    <w:multiLevelType w:val="hybridMultilevel"/>
    <w:tmpl w:val="0286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121D6"/>
    <w:multiLevelType w:val="hybridMultilevel"/>
    <w:tmpl w:val="21FC0D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6755C"/>
    <w:multiLevelType w:val="hybridMultilevel"/>
    <w:tmpl w:val="A3F4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44248"/>
    <w:multiLevelType w:val="hybridMultilevel"/>
    <w:tmpl w:val="55CC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00CA4"/>
    <w:multiLevelType w:val="hybridMultilevel"/>
    <w:tmpl w:val="63182E96"/>
    <w:lvl w:ilvl="0" w:tplc="08090001">
      <w:start w:val="1"/>
      <w:numFmt w:val="bullet"/>
      <w:lvlText w:val=""/>
      <w:lvlJc w:val="left"/>
      <w:pPr>
        <w:ind w:left="2770" w:hanging="360"/>
      </w:pPr>
      <w:rPr>
        <w:rFonts w:ascii="Symbol" w:hAnsi="Symbol"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11" w15:restartNumberingAfterBreak="0">
    <w:nsid w:val="45936472"/>
    <w:multiLevelType w:val="hybridMultilevel"/>
    <w:tmpl w:val="4DDEC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5F5566"/>
    <w:multiLevelType w:val="hybridMultilevel"/>
    <w:tmpl w:val="FC0C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6413B"/>
    <w:multiLevelType w:val="hybridMultilevel"/>
    <w:tmpl w:val="8614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A57D1"/>
    <w:multiLevelType w:val="hybridMultilevel"/>
    <w:tmpl w:val="77A2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0337E"/>
    <w:multiLevelType w:val="hybridMultilevel"/>
    <w:tmpl w:val="2F20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F2344"/>
    <w:multiLevelType w:val="hybridMultilevel"/>
    <w:tmpl w:val="8CE48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B5398B"/>
    <w:multiLevelType w:val="hybridMultilevel"/>
    <w:tmpl w:val="7450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D0BF7"/>
    <w:multiLevelType w:val="hybridMultilevel"/>
    <w:tmpl w:val="713EBC12"/>
    <w:lvl w:ilvl="0" w:tplc="04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6BC06832"/>
    <w:multiLevelType w:val="hybridMultilevel"/>
    <w:tmpl w:val="1AAC80AC"/>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502"/>
        </w:tabs>
        <w:ind w:left="502"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4C0E4C"/>
    <w:multiLevelType w:val="hybridMultilevel"/>
    <w:tmpl w:val="6D52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8012F4"/>
    <w:multiLevelType w:val="hybridMultilevel"/>
    <w:tmpl w:val="3CD65EB2"/>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502"/>
        </w:tabs>
        <w:ind w:left="502"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69E4F90"/>
    <w:multiLevelType w:val="hybridMultilevel"/>
    <w:tmpl w:val="09D2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391615"/>
    <w:multiLevelType w:val="hybridMultilevel"/>
    <w:tmpl w:val="AD26022C"/>
    <w:lvl w:ilvl="0" w:tplc="08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502"/>
        </w:tabs>
        <w:ind w:left="502"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821615"/>
    <w:multiLevelType w:val="hybridMultilevel"/>
    <w:tmpl w:val="A2565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4974233">
    <w:abstractNumId w:val="21"/>
  </w:num>
  <w:num w:numId="2" w16cid:durableId="102455611">
    <w:abstractNumId w:val="2"/>
  </w:num>
  <w:num w:numId="3" w16cid:durableId="1579828761">
    <w:abstractNumId w:val="18"/>
  </w:num>
  <w:num w:numId="4" w16cid:durableId="1513103507">
    <w:abstractNumId w:val="19"/>
  </w:num>
  <w:num w:numId="5" w16cid:durableId="863515044">
    <w:abstractNumId w:val="23"/>
  </w:num>
  <w:num w:numId="6" w16cid:durableId="352850331">
    <w:abstractNumId w:val="10"/>
  </w:num>
  <w:num w:numId="7" w16cid:durableId="90978764">
    <w:abstractNumId w:val="6"/>
  </w:num>
  <w:num w:numId="8" w16cid:durableId="596597885">
    <w:abstractNumId w:val="20"/>
  </w:num>
  <w:num w:numId="9" w16cid:durableId="1354307081">
    <w:abstractNumId w:val="22"/>
  </w:num>
  <w:num w:numId="10" w16cid:durableId="387263245">
    <w:abstractNumId w:val="14"/>
  </w:num>
  <w:num w:numId="11" w16cid:durableId="1774934212">
    <w:abstractNumId w:val="12"/>
  </w:num>
  <w:num w:numId="12" w16cid:durableId="1835142776">
    <w:abstractNumId w:val="24"/>
  </w:num>
  <w:num w:numId="13" w16cid:durableId="1237594704">
    <w:abstractNumId w:val="1"/>
  </w:num>
  <w:num w:numId="14" w16cid:durableId="1192106039">
    <w:abstractNumId w:val="4"/>
  </w:num>
  <w:num w:numId="15" w16cid:durableId="1649742668">
    <w:abstractNumId w:val="16"/>
  </w:num>
  <w:num w:numId="16" w16cid:durableId="845361744">
    <w:abstractNumId w:val="7"/>
  </w:num>
  <w:num w:numId="17" w16cid:durableId="581835440">
    <w:abstractNumId w:val="4"/>
  </w:num>
  <w:num w:numId="18" w16cid:durableId="1439983571">
    <w:abstractNumId w:val="1"/>
  </w:num>
  <w:num w:numId="19" w16cid:durableId="2003846942">
    <w:abstractNumId w:val="21"/>
  </w:num>
  <w:num w:numId="20" w16cid:durableId="260525695">
    <w:abstractNumId w:val="0"/>
  </w:num>
  <w:num w:numId="21" w16cid:durableId="2022320152">
    <w:abstractNumId w:val="15"/>
  </w:num>
  <w:num w:numId="22" w16cid:durableId="258953415">
    <w:abstractNumId w:val="5"/>
  </w:num>
  <w:num w:numId="23" w16cid:durableId="1719862467">
    <w:abstractNumId w:val="17"/>
  </w:num>
  <w:num w:numId="24" w16cid:durableId="98254796">
    <w:abstractNumId w:val="11"/>
  </w:num>
  <w:num w:numId="25" w16cid:durableId="513572012">
    <w:abstractNumId w:val="8"/>
  </w:num>
  <w:num w:numId="26" w16cid:durableId="779493559">
    <w:abstractNumId w:val="9"/>
  </w:num>
  <w:num w:numId="27" w16cid:durableId="2113740495">
    <w:abstractNumId w:val="3"/>
  </w:num>
  <w:num w:numId="28" w16cid:durableId="1064841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F8"/>
    <w:rsid w:val="00010A26"/>
    <w:rsid w:val="000113EF"/>
    <w:rsid w:val="00085CEE"/>
    <w:rsid w:val="000B607A"/>
    <w:rsid w:val="000E5CAC"/>
    <w:rsid w:val="000F51E1"/>
    <w:rsid w:val="00101DB7"/>
    <w:rsid w:val="0015218E"/>
    <w:rsid w:val="00185EB9"/>
    <w:rsid w:val="001A00B5"/>
    <w:rsid w:val="001A1E9C"/>
    <w:rsid w:val="001B3580"/>
    <w:rsid w:val="001D2AAF"/>
    <w:rsid w:val="002746E3"/>
    <w:rsid w:val="00274FAB"/>
    <w:rsid w:val="00280FDB"/>
    <w:rsid w:val="00281125"/>
    <w:rsid w:val="002A638A"/>
    <w:rsid w:val="002B16EE"/>
    <w:rsid w:val="002C75F2"/>
    <w:rsid w:val="003308F0"/>
    <w:rsid w:val="003811F2"/>
    <w:rsid w:val="003C0965"/>
    <w:rsid w:val="003E46E1"/>
    <w:rsid w:val="003F726A"/>
    <w:rsid w:val="00414F4B"/>
    <w:rsid w:val="00431A08"/>
    <w:rsid w:val="0043374F"/>
    <w:rsid w:val="004752B2"/>
    <w:rsid w:val="004D2A09"/>
    <w:rsid w:val="004E3FB4"/>
    <w:rsid w:val="004E4A25"/>
    <w:rsid w:val="00520BB7"/>
    <w:rsid w:val="00536C60"/>
    <w:rsid w:val="00537358"/>
    <w:rsid w:val="00575627"/>
    <w:rsid w:val="005A767F"/>
    <w:rsid w:val="005C5F8A"/>
    <w:rsid w:val="005D4A1A"/>
    <w:rsid w:val="005D7D06"/>
    <w:rsid w:val="005F3D0D"/>
    <w:rsid w:val="0060686C"/>
    <w:rsid w:val="00632494"/>
    <w:rsid w:val="00655C2B"/>
    <w:rsid w:val="006612F0"/>
    <w:rsid w:val="006967B3"/>
    <w:rsid w:val="006D2CD3"/>
    <w:rsid w:val="006E2AAE"/>
    <w:rsid w:val="006F03D9"/>
    <w:rsid w:val="00733B0B"/>
    <w:rsid w:val="00737CE0"/>
    <w:rsid w:val="007822B0"/>
    <w:rsid w:val="007A4DB8"/>
    <w:rsid w:val="007C35CE"/>
    <w:rsid w:val="007E245D"/>
    <w:rsid w:val="007E2D1F"/>
    <w:rsid w:val="007E5D62"/>
    <w:rsid w:val="007F410E"/>
    <w:rsid w:val="00804258"/>
    <w:rsid w:val="0081237E"/>
    <w:rsid w:val="00813B5F"/>
    <w:rsid w:val="00820CC2"/>
    <w:rsid w:val="008238C9"/>
    <w:rsid w:val="008B2BAB"/>
    <w:rsid w:val="0090098C"/>
    <w:rsid w:val="009247AD"/>
    <w:rsid w:val="009661C5"/>
    <w:rsid w:val="009727A7"/>
    <w:rsid w:val="00983828"/>
    <w:rsid w:val="009A5C84"/>
    <w:rsid w:val="009A75BC"/>
    <w:rsid w:val="009A7AB7"/>
    <w:rsid w:val="009B253B"/>
    <w:rsid w:val="009D0576"/>
    <w:rsid w:val="009D5F28"/>
    <w:rsid w:val="009F3E53"/>
    <w:rsid w:val="00A37169"/>
    <w:rsid w:val="00AC56C3"/>
    <w:rsid w:val="00AE3807"/>
    <w:rsid w:val="00B158D9"/>
    <w:rsid w:val="00B15C85"/>
    <w:rsid w:val="00B40D1F"/>
    <w:rsid w:val="00B5074F"/>
    <w:rsid w:val="00B60388"/>
    <w:rsid w:val="00B6747F"/>
    <w:rsid w:val="00B94A59"/>
    <w:rsid w:val="00BA3E98"/>
    <w:rsid w:val="00BB3E2A"/>
    <w:rsid w:val="00BE3D14"/>
    <w:rsid w:val="00BE44CC"/>
    <w:rsid w:val="00C07E76"/>
    <w:rsid w:val="00C17A9D"/>
    <w:rsid w:val="00C86AF6"/>
    <w:rsid w:val="00C928A0"/>
    <w:rsid w:val="00CB085C"/>
    <w:rsid w:val="00CC5F0A"/>
    <w:rsid w:val="00D24393"/>
    <w:rsid w:val="00D25115"/>
    <w:rsid w:val="00D52B8E"/>
    <w:rsid w:val="00D7285E"/>
    <w:rsid w:val="00D82AE5"/>
    <w:rsid w:val="00DA5F78"/>
    <w:rsid w:val="00E032AE"/>
    <w:rsid w:val="00E110C2"/>
    <w:rsid w:val="00E304E0"/>
    <w:rsid w:val="00E309F8"/>
    <w:rsid w:val="00E41ABD"/>
    <w:rsid w:val="00E47DCF"/>
    <w:rsid w:val="00E54915"/>
    <w:rsid w:val="00E67723"/>
    <w:rsid w:val="00E74443"/>
    <w:rsid w:val="00E7479D"/>
    <w:rsid w:val="00EB0B4C"/>
    <w:rsid w:val="00EB5855"/>
    <w:rsid w:val="00F07ABC"/>
    <w:rsid w:val="00F653C2"/>
    <w:rsid w:val="00F72C48"/>
    <w:rsid w:val="00F756E4"/>
    <w:rsid w:val="00F835B7"/>
    <w:rsid w:val="00FA00E9"/>
    <w:rsid w:val="00FD40C6"/>
    <w:rsid w:val="00FD4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2D74"/>
  <w15:chartTrackingRefBased/>
  <w15:docId w15:val="{13E8EE7B-7EDD-44E4-9866-BD2428A5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09F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309F8"/>
    <w:rPr>
      <w:rFonts w:ascii="Times New Roman" w:eastAsia="Times New Roman" w:hAnsi="Times New Roman" w:cs="Times New Roman"/>
      <w:sz w:val="24"/>
      <w:szCs w:val="24"/>
    </w:rPr>
  </w:style>
  <w:style w:type="paragraph" w:styleId="Footer">
    <w:name w:val="footer"/>
    <w:basedOn w:val="Normal"/>
    <w:link w:val="FooterChar"/>
    <w:uiPriority w:val="99"/>
    <w:rsid w:val="00E309F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309F8"/>
    <w:rPr>
      <w:rFonts w:ascii="Times New Roman" w:eastAsia="Times New Roman" w:hAnsi="Times New Roman" w:cs="Times New Roman"/>
      <w:sz w:val="24"/>
      <w:szCs w:val="24"/>
    </w:rPr>
  </w:style>
  <w:style w:type="paragraph" w:styleId="ListParagraph">
    <w:name w:val="List Paragraph"/>
    <w:basedOn w:val="Normal"/>
    <w:uiPriority w:val="34"/>
    <w:qFormat/>
    <w:rsid w:val="009D5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53789">
      <w:bodyDiv w:val="1"/>
      <w:marLeft w:val="0"/>
      <w:marRight w:val="0"/>
      <w:marTop w:val="0"/>
      <w:marBottom w:val="0"/>
      <w:divBdr>
        <w:top w:val="none" w:sz="0" w:space="0" w:color="auto"/>
        <w:left w:val="none" w:sz="0" w:space="0" w:color="auto"/>
        <w:bottom w:val="none" w:sz="0" w:space="0" w:color="auto"/>
        <w:right w:val="none" w:sz="0" w:space="0" w:color="auto"/>
      </w:divBdr>
    </w:div>
    <w:div w:id="876745382">
      <w:bodyDiv w:val="1"/>
      <w:marLeft w:val="0"/>
      <w:marRight w:val="0"/>
      <w:marTop w:val="0"/>
      <w:marBottom w:val="0"/>
      <w:divBdr>
        <w:top w:val="none" w:sz="0" w:space="0" w:color="auto"/>
        <w:left w:val="none" w:sz="0" w:space="0" w:color="auto"/>
        <w:bottom w:val="none" w:sz="0" w:space="0" w:color="auto"/>
        <w:right w:val="none" w:sz="0" w:space="0" w:color="auto"/>
      </w:divBdr>
    </w:div>
    <w:div w:id="877200317">
      <w:bodyDiv w:val="1"/>
      <w:marLeft w:val="0"/>
      <w:marRight w:val="0"/>
      <w:marTop w:val="0"/>
      <w:marBottom w:val="0"/>
      <w:divBdr>
        <w:top w:val="none" w:sz="0" w:space="0" w:color="auto"/>
        <w:left w:val="none" w:sz="0" w:space="0" w:color="auto"/>
        <w:bottom w:val="none" w:sz="0" w:space="0" w:color="auto"/>
        <w:right w:val="none" w:sz="0" w:space="0" w:color="auto"/>
      </w:divBdr>
    </w:div>
    <w:div w:id="1094857591">
      <w:bodyDiv w:val="1"/>
      <w:marLeft w:val="0"/>
      <w:marRight w:val="0"/>
      <w:marTop w:val="0"/>
      <w:marBottom w:val="0"/>
      <w:divBdr>
        <w:top w:val="none" w:sz="0" w:space="0" w:color="auto"/>
        <w:left w:val="none" w:sz="0" w:space="0" w:color="auto"/>
        <w:bottom w:val="none" w:sz="0" w:space="0" w:color="auto"/>
        <w:right w:val="none" w:sz="0" w:space="0" w:color="auto"/>
      </w:divBdr>
    </w:div>
    <w:div w:id="1095520601">
      <w:bodyDiv w:val="1"/>
      <w:marLeft w:val="0"/>
      <w:marRight w:val="0"/>
      <w:marTop w:val="0"/>
      <w:marBottom w:val="0"/>
      <w:divBdr>
        <w:top w:val="none" w:sz="0" w:space="0" w:color="auto"/>
        <w:left w:val="none" w:sz="0" w:space="0" w:color="auto"/>
        <w:bottom w:val="none" w:sz="0" w:space="0" w:color="auto"/>
        <w:right w:val="none" w:sz="0" w:space="0" w:color="auto"/>
      </w:divBdr>
    </w:div>
    <w:div w:id="1470781005">
      <w:bodyDiv w:val="1"/>
      <w:marLeft w:val="0"/>
      <w:marRight w:val="0"/>
      <w:marTop w:val="0"/>
      <w:marBottom w:val="0"/>
      <w:divBdr>
        <w:top w:val="none" w:sz="0" w:space="0" w:color="auto"/>
        <w:left w:val="none" w:sz="0" w:space="0" w:color="auto"/>
        <w:bottom w:val="none" w:sz="0" w:space="0" w:color="auto"/>
        <w:right w:val="none" w:sz="0" w:space="0" w:color="auto"/>
      </w:divBdr>
    </w:div>
    <w:div w:id="1878738445">
      <w:bodyDiv w:val="1"/>
      <w:marLeft w:val="0"/>
      <w:marRight w:val="0"/>
      <w:marTop w:val="0"/>
      <w:marBottom w:val="0"/>
      <w:divBdr>
        <w:top w:val="none" w:sz="0" w:space="0" w:color="auto"/>
        <w:left w:val="none" w:sz="0" w:space="0" w:color="auto"/>
        <w:bottom w:val="none" w:sz="0" w:space="0" w:color="auto"/>
        <w:right w:val="none" w:sz="0" w:space="0" w:color="auto"/>
      </w:divBdr>
    </w:div>
    <w:div w:id="2053721845">
      <w:bodyDiv w:val="1"/>
      <w:marLeft w:val="0"/>
      <w:marRight w:val="0"/>
      <w:marTop w:val="0"/>
      <w:marBottom w:val="0"/>
      <w:divBdr>
        <w:top w:val="none" w:sz="0" w:space="0" w:color="auto"/>
        <w:left w:val="none" w:sz="0" w:space="0" w:color="auto"/>
        <w:bottom w:val="none" w:sz="0" w:space="0" w:color="auto"/>
        <w:right w:val="none" w:sz="0" w:space="0" w:color="auto"/>
      </w:divBdr>
    </w:div>
    <w:div w:id="20834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98A8B8AC6943A99DEF506B0F0E1E" ma:contentTypeVersion="0" ma:contentTypeDescription="Create a new document." ma:contentTypeScope="" ma:versionID="fa8f328662c9a2a57def2650ba85df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70B2D-7702-402B-AB0E-53859C33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5FDC3C-BECB-487E-9CA8-1AB221C337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EF6ED-A824-448E-AC0D-2228ED370C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Miller</dc:creator>
  <cp:keywords/>
  <dc:description/>
  <cp:lastModifiedBy>Tom French</cp:lastModifiedBy>
  <cp:revision>42</cp:revision>
  <cp:lastPrinted>2025-09-16T11:01:00Z</cp:lastPrinted>
  <dcterms:created xsi:type="dcterms:W3CDTF">2025-09-06T19:16:00Z</dcterms:created>
  <dcterms:modified xsi:type="dcterms:W3CDTF">2025-09-16T13:05:00Z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0x010100401098A8B8AC6943A99DEF506B0F0E1E</vt:lpwstr>
  </property>
</Properties>
</file>