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60" w:before="0" w:line="276" w:lineRule="auto"/>
        <w:jc w:val="right"/>
        <w:rPr>
          <w:rFonts w:ascii="Arial" w:cs="Arial" w:eastAsia="Arial" w:hAnsi="Arial"/>
          <w:b w:val="0"/>
          <w:sz w:val="52"/>
          <w:szCs w:val="52"/>
        </w:rPr>
      </w:pPr>
      <w:bookmarkStart w:colFirst="0" w:colLast="0" w:name="_jpyn7nwgqa8n" w:id="0"/>
      <w:bookmarkEnd w:id="0"/>
      <w:r w:rsidDel="00000000" w:rsidR="00000000" w:rsidRPr="00000000">
        <w:rPr>
          <w:rFonts w:ascii="Arial" w:cs="Arial" w:eastAsia="Arial" w:hAnsi="Arial"/>
          <w:b w:val="0"/>
          <w:sz w:val="52"/>
          <w:szCs w:val="52"/>
        </w:rPr>
        <w:drawing>
          <wp:inline distB="114300" distT="114300" distL="114300" distR="114300">
            <wp:extent cx="1600200" cy="8334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833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60" w:before="0" w:line="276" w:lineRule="auto"/>
        <w:jc w:val="center"/>
        <w:rPr>
          <w:rFonts w:ascii="Arial" w:cs="Arial" w:eastAsia="Arial" w:hAnsi="Arial"/>
          <w:color w:val="1f497d"/>
        </w:rPr>
      </w:pPr>
      <w:bookmarkStart w:colFirst="0" w:colLast="0" w:name="_ytcd5yvxdypo" w:id="1"/>
      <w:bookmarkEnd w:id="1"/>
      <w:r w:rsidDel="00000000" w:rsidR="00000000" w:rsidRPr="00000000">
        <w:rPr>
          <w:rFonts w:ascii="Arial" w:cs="Arial" w:eastAsia="Arial" w:hAnsi="Arial"/>
          <w:b w:val="0"/>
          <w:sz w:val="52"/>
          <w:szCs w:val="52"/>
          <w:rtl w:val="0"/>
        </w:rPr>
        <w:t xml:space="preserve"> Acts Trust </w:t>
      </w:r>
      <w:r w:rsidDel="00000000" w:rsidR="00000000" w:rsidRPr="00000000">
        <w:rPr>
          <w:rFonts w:ascii="Arial" w:cs="Arial" w:eastAsia="Arial" w:hAnsi="Arial"/>
          <w:b w:val="0"/>
          <w:sz w:val="52"/>
          <w:szCs w:val="52"/>
          <w:rtl w:val="0"/>
        </w:rPr>
        <w:t xml:space="preserve">Confidential Self Disclosure Form</w:t>
      </w:r>
      <w:r w:rsidDel="00000000" w:rsidR="00000000" w:rsidRPr="00000000">
        <w:rPr>
          <w:rtl w:val="0"/>
        </w:rPr>
      </w:r>
    </w:p>
    <w:p w:rsidR="00000000" w:rsidDel="00000000" w:rsidP="00000000" w:rsidRDefault="00000000" w:rsidRPr="00000000" w14:paraId="00000003">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4">
      <w:pPr>
        <w:widowControl w:val="0"/>
        <w:spacing w:line="276" w:lineRule="auto"/>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This form must be completed by all those wishing to work with children and/or adults experiencing, or at risk of abuse or neglect. It applies to any role involving substantial</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contact with children and/or adults experiencing, or at risk of abuse or neglect. This form is strictly confidential and, except under compulsion of law, will be seen only by those involved in the recruitment/appointment process and, when appropriate, the Acts Trust Safeguarding Officer.  All forms will be kept securely in compliance with the Data Protection Act 1998 and Acts Trust’s Data Protection Policy (DP001).</w:t>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tbl>
      <w:tblPr>
        <w:tblStyle w:val="Table1"/>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3261"/>
        <w:tblGridChange w:id="0">
          <w:tblGrid>
            <w:gridCol w:w="5778"/>
            <w:gridCol w:w="3261"/>
          </w:tblGrid>
        </w:tblGridChange>
      </w:tblGrid>
      <w:tr>
        <w:trPr>
          <w:cantSplit w:val="0"/>
          <w:trHeight w:val="593" w:hRule="atLeast"/>
          <w:tblHeader w:val="0"/>
        </w:trPr>
        <w:tc>
          <w:tcPr/>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POST APPLIED FOR:</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r>
    </w:tbl>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bl>
      <w:tblPr>
        <w:tblStyle w:val="Table2"/>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859"/>
        <w:gridCol w:w="1259"/>
        <w:gridCol w:w="1001"/>
        <w:gridCol w:w="2260"/>
        <w:tblGridChange w:id="0">
          <w:tblGrid>
            <w:gridCol w:w="2660"/>
            <w:gridCol w:w="1859"/>
            <w:gridCol w:w="1259"/>
            <w:gridCol w:w="1001"/>
            <w:gridCol w:w="2260"/>
          </w:tblGrid>
        </w:tblGridChange>
      </w:tblGrid>
      <w:tr>
        <w:trPr>
          <w:cantSplit w:val="0"/>
          <w:trHeight w:val="633" w:hRule="atLeast"/>
          <w:tblHeader w:val="0"/>
        </w:trPr>
        <w:tc>
          <w:tcPr>
            <w:gridSpan w:val="2"/>
          </w:tcPr>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Surname:</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Previous name(s) (if any):</w:t>
            </w:r>
          </w:p>
        </w:tc>
      </w:tr>
      <w:tr>
        <w:trPr>
          <w:cantSplit w:val="0"/>
          <w:trHeight w:val="679" w:hRule="atLeast"/>
          <w:tblHeader w:val="0"/>
        </w:trPr>
        <w:tc>
          <w:tcPr>
            <w:gridSpan w:val="2"/>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Forename(s):</w:t>
              <w:tab/>
              <w:tab/>
            </w:r>
          </w:p>
        </w:tc>
        <w:tc>
          <w:tcPr>
            <w:gridSpan w:val="2"/>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Preferred title:</w:t>
              <w:tab/>
              <w:tab/>
              <w:tab/>
            </w:r>
          </w:p>
        </w:tc>
        <w:tc>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r>
          </w:p>
        </w:tc>
      </w:tr>
    </w:tbl>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240" w:lineRule="auto"/>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Acts Trust is committed to safeguarding and promoting the</w:t>
      </w:r>
      <w:r w:rsidDel="00000000" w:rsidR="00000000" w:rsidRPr="00000000">
        <w:rPr>
          <w:rFonts w:ascii="Arial" w:cs="Arial" w:eastAsia="Arial" w:hAnsi="Arial"/>
          <w:b w:val="1"/>
          <w:i w:val="1"/>
          <w:sz w:val="22"/>
          <w:szCs w:val="22"/>
          <w:rtl w:val="0"/>
        </w:rPr>
        <w:t xml:space="preserve"> welfare of children</w:t>
      </w:r>
      <w:r w:rsidDel="00000000" w:rsidR="00000000" w:rsidRPr="00000000">
        <w:rPr>
          <w:rFonts w:ascii="Arial" w:cs="Arial" w:eastAsia="Arial" w:hAnsi="Arial"/>
          <w:b w:val="1"/>
          <w:i w:val="1"/>
          <w:sz w:val="22"/>
          <w:szCs w:val="22"/>
          <w:rtl w:val="0"/>
        </w:rPr>
        <w:t xml:space="preserve"> and vulnerable adults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rsidR="00000000" w:rsidDel="00000000" w:rsidP="00000000" w:rsidRDefault="00000000" w:rsidRPr="00000000" w14:paraId="00000017">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or adults at risk. 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000000" w:rsidDel="00000000" w:rsidP="00000000" w:rsidRDefault="00000000" w:rsidRPr="00000000" w14:paraId="00000018">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019">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Nacro - </w:t>
      </w:r>
      <w:hyperlink r:id="rId7">
        <w:r w:rsidDel="00000000" w:rsidR="00000000" w:rsidRPr="00000000">
          <w:rPr>
            <w:rFonts w:ascii="Arial" w:cs="Arial" w:eastAsia="Arial" w:hAnsi="Arial"/>
            <w:color w:val="0563c1"/>
            <w:sz w:val="22"/>
            <w:szCs w:val="22"/>
            <w:u w:val="single"/>
            <w:rtl w:val="0"/>
          </w:rPr>
          <w:t xml:space="preserve">https://www.nacro.org.uk/criminal-record-support-service/</w:t>
        </w:r>
      </w:hyperlink>
      <w:r w:rsidDel="00000000" w:rsidR="00000000" w:rsidRPr="00000000">
        <w:rPr>
          <w:rFonts w:ascii="Arial" w:cs="Arial" w:eastAsia="Arial" w:hAnsi="Arial"/>
          <w:sz w:val="22"/>
          <w:szCs w:val="22"/>
          <w:rtl w:val="0"/>
        </w:rPr>
        <w:t xml:space="preserve">                                                 or email </w:t>
      </w:r>
      <w:hyperlink r:id="rId8">
        <w:r w:rsidDel="00000000" w:rsidR="00000000" w:rsidRPr="00000000">
          <w:rPr>
            <w:rFonts w:ascii="Arial" w:cs="Arial" w:eastAsia="Arial" w:hAnsi="Arial"/>
            <w:color w:val="0563c1"/>
            <w:sz w:val="22"/>
            <w:szCs w:val="22"/>
            <w:u w:val="single"/>
            <w:rtl w:val="0"/>
          </w:rPr>
          <w:t xml:space="preserve">helpline@nacro.org.uk</w:t>
        </w:r>
      </w:hyperlink>
      <w:r w:rsidDel="00000000" w:rsidR="00000000" w:rsidRPr="00000000">
        <w:rPr>
          <w:rFonts w:ascii="Arial" w:cs="Arial" w:eastAsia="Arial" w:hAnsi="Arial"/>
          <w:sz w:val="22"/>
          <w:szCs w:val="22"/>
          <w:rtl w:val="0"/>
        </w:rPr>
        <w:t xml:space="preserve"> or phone 0300 123 1999  </w:t>
      </w:r>
    </w:p>
    <w:p w:rsidR="00000000" w:rsidDel="00000000" w:rsidP="00000000" w:rsidRDefault="00000000" w:rsidRPr="00000000" w14:paraId="0000001A">
      <w:pPr>
        <w:pageBreakBefore w:val="0"/>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Unlock – </w:t>
      </w:r>
      <w:hyperlink r:id="rId9">
        <w:r w:rsidDel="00000000" w:rsidR="00000000" w:rsidRPr="00000000">
          <w:rPr>
            <w:rFonts w:ascii="Arial" w:cs="Arial" w:eastAsia="Arial" w:hAnsi="Arial"/>
            <w:color w:val="0563c1"/>
            <w:sz w:val="22"/>
            <w:szCs w:val="22"/>
            <w:u w:val="single"/>
            <w:rtl w:val="0"/>
          </w:rPr>
          <w:t xml:space="preserve">http://hub.unlock.org.uk/contact/</w:t>
        </w:r>
      </w:hyperlink>
      <w:r w:rsidDel="00000000" w:rsidR="00000000" w:rsidRPr="00000000">
        <w:rPr>
          <w:rFonts w:ascii="Arial" w:cs="Arial" w:eastAsia="Arial" w:hAnsi="Arial"/>
          <w:sz w:val="22"/>
          <w:szCs w:val="22"/>
          <w:rtl w:val="0"/>
        </w:rPr>
        <w:t xml:space="preserve">   phone 01634 247350  text 07824 113848 </w:t>
      </w:r>
    </w:p>
    <w:p w:rsidR="00000000" w:rsidDel="00000000" w:rsidP="00000000" w:rsidRDefault="00000000" w:rsidRPr="00000000" w14:paraId="0000001B">
      <w:pPr>
        <w:spacing w:after="240" w:lineRule="auto"/>
        <w:jc w:val="both"/>
        <w:rPr>
          <w:rFonts w:ascii="Arial" w:cs="Arial" w:eastAsia="Arial" w:hAnsi="Arial"/>
          <w:sz w:val="22"/>
          <w:szCs w:val="22"/>
        </w:rPr>
      </w:pPr>
      <w:r w:rsidDel="00000000" w:rsidR="00000000" w:rsidRPr="00000000">
        <w:rPr>
          <w:rtl w:val="0"/>
        </w:rPr>
      </w:r>
    </w:p>
    <w:tbl>
      <w:tblPr>
        <w:tblStyle w:val="Table3"/>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cantSplit w:val="0"/>
          <w:trHeight w:val="525" w:hRule="atLeast"/>
          <w:tblHeader w:val="0"/>
        </w:trPr>
        <w:tc>
          <w:tcPr/>
          <w:p w:rsidR="00000000" w:rsidDel="00000000" w:rsidP="00000000" w:rsidRDefault="00000000" w:rsidRPr="00000000" w14:paraId="0000001C">
            <w:pPr>
              <w:numPr>
                <w:ilvl w:val="0"/>
                <w:numId w:val="1"/>
              </w:numPr>
              <w:spacing w:after="240" w:lineRule="auto"/>
              <w:ind w:left="360" w:hanging="360"/>
              <w:jc w:val="both"/>
              <w:rPr>
                <w:rFonts w:ascii="Arial" w:cs="Arial" w:eastAsia="Arial" w:hAnsi="Arial"/>
                <w:sz w:val="22"/>
                <w:szCs w:val="22"/>
              </w:rPr>
            </w:pPr>
            <w:bookmarkStart w:colFirst="0" w:colLast="0" w:name="_30j0zll" w:id="2"/>
            <w:bookmarkEnd w:id="2"/>
            <w:r w:rsidDel="00000000" w:rsidR="00000000" w:rsidRPr="00000000">
              <w:rPr>
                <w:rFonts w:ascii="Arial" w:cs="Arial" w:eastAsia="Arial" w:hAnsi="Arial"/>
                <w:sz w:val="22"/>
                <w:szCs w:val="22"/>
                <w:rtl w:val="0"/>
              </w:rPr>
              <w:t xml:space="preserve">Do you have any convictions or adult cautions that are </w:t>
            </w:r>
            <w:r w:rsidDel="00000000" w:rsidR="00000000" w:rsidRPr="00000000">
              <w:rPr>
                <w:rFonts w:ascii="Arial" w:cs="Arial" w:eastAsia="Arial" w:hAnsi="Arial"/>
                <w:sz w:val="22"/>
                <w:szCs w:val="22"/>
                <w:rtl w:val="0"/>
              </w:rPr>
              <w:t xml:space="preserve">unspent</w:t>
            </w:r>
            <w:r w:rsidDel="00000000" w:rsidR="00000000" w:rsidRPr="00000000">
              <w:rPr>
                <w:rFonts w:ascii="Arial" w:cs="Arial" w:eastAsia="Arial" w:hAnsi="Arial"/>
                <w:sz w:val="22"/>
                <w:szCs w:val="22"/>
                <w:rtl w:val="0"/>
              </w:rPr>
              <w:t xml:space="preserve">?  Yes / No</w:t>
            </w:r>
          </w:p>
        </w:tc>
      </w:tr>
      <w:tr>
        <w:trPr>
          <w:cantSplit w:val="0"/>
          <w:trHeight w:val="367" w:hRule="atLeast"/>
          <w:tblHeader w:val="0"/>
        </w:trPr>
        <w:tc>
          <w:tcPr/>
          <w:p w:rsidR="00000000" w:rsidDel="00000000" w:rsidP="00000000" w:rsidRDefault="00000000" w:rsidRPr="00000000" w14:paraId="0000001D">
            <w:pPr>
              <w:spacing w:after="240"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provide details here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20">
            <w:pPr>
              <w:numPr>
                <w:ilvl w:val="0"/>
                <w:numId w:val="1"/>
              </w:numPr>
              <w:spacing w:after="24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 you have any other cautions or convictions that would not be filtered?  Yes / No</w:t>
            </w:r>
          </w:p>
        </w:tc>
      </w:tr>
      <w:tr>
        <w:trPr>
          <w:cantSplit w:val="0"/>
          <w:trHeight w:val="367" w:hRule="atLeast"/>
          <w:tblHeader w:val="0"/>
        </w:trPr>
        <w:tc>
          <w:tcPr/>
          <w:p w:rsidR="00000000" w:rsidDel="00000000" w:rsidP="00000000" w:rsidRDefault="00000000" w:rsidRPr="00000000" w14:paraId="00000021">
            <w:pPr>
              <w:spacing w:after="240"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provide details here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23">
            <w:pPr>
              <w:spacing w:after="240" w:lineRule="auto"/>
              <w:ind w:left="36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FOR POSTS WORKING IN REGULATED ACTIVITY WITH ADULTS - complete if appropriate</w:t>
            </w:r>
            <w:r w:rsidDel="00000000" w:rsidR="00000000" w:rsidRPr="00000000">
              <w:rPr>
                <w:rtl w:val="0"/>
              </w:rPr>
            </w:r>
          </w:p>
          <w:p w:rsidR="00000000" w:rsidDel="00000000" w:rsidP="00000000" w:rsidRDefault="00000000" w:rsidRPr="00000000" w14:paraId="00000024">
            <w:pPr>
              <w:numPr>
                <w:ilvl w:val="0"/>
                <w:numId w:val="1"/>
              </w:numPr>
              <w:spacing w:after="24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Are you included on the DBS adult barred list?  Yes / No</w:t>
            </w:r>
          </w:p>
        </w:tc>
      </w:tr>
      <w:tr>
        <w:trPr>
          <w:cantSplit w:val="0"/>
          <w:trHeight w:val="367" w:hRule="atLeast"/>
          <w:tblHeader w:val="0"/>
        </w:trPr>
        <w:tc>
          <w:tcPr/>
          <w:p w:rsidR="00000000" w:rsidDel="00000000" w:rsidP="00000000" w:rsidRDefault="00000000" w:rsidRPr="00000000" w14:paraId="00000025">
            <w:pPr>
              <w:spacing w:after="240"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provide details here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POSTS WORKING IN REGULATED ACTIVITY WITH CHILDREN - complete if appropriate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Are you included on the DBS </w:t>
            </w:r>
            <w:r w:rsidDel="00000000" w:rsidR="00000000" w:rsidRPr="00000000">
              <w:rPr>
                <w:rFonts w:ascii="Arial" w:cs="Arial" w:eastAsia="Arial" w:hAnsi="Arial"/>
                <w:sz w:val="22"/>
                <w:szCs w:val="22"/>
                <w:rtl w:val="0"/>
              </w:rPr>
              <w:t xml:space="preserve">children’s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barred list?  Yes / No</w:t>
            </w:r>
          </w:p>
        </w:tc>
      </w:tr>
      <w:tr>
        <w:trPr>
          <w:cantSplit w:val="0"/>
          <w:trHeight w:val="367" w:hRule="atLeast"/>
          <w:tblHeader w:val="0"/>
        </w:trPr>
        <w:tc>
          <w:tcPr/>
          <w:p w:rsidR="00000000" w:rsidDel="00000000" w:rsidP="00000000" w:rsidRDefault="00000000" w:rsidRPr="00000000" w14:paraId="0000002A">
            <w:pPr>
              <w:spacing w:after="24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provide details here </w:t>
            </w:r>
          </w:p>
          <w:p w:rsidR="00000000" w:rsidDel="00000000" w:rsidP="00000000" w:rsidRDefault="00000000" w:rsidRPr="00000000" w14:paraId="0000002B">
            <w:pPr>
              <w:spacing w:after="240" w:lineRule="auto"/>
              <w:ind w:left="360" w:firstLine="0"/>
              <w:jc w:val="both"/>
              <w:rPr>
                <w:rFonts w:ascii="Arial" w:cs="Arial" w:eastAsia="Arial" w:hAnsi="Arial"/>
                <w:sz w:val="22"/>
                <w:szCs w:val="22"/>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2C">
            <w:pPr>
              <w:numPr>
                <w:ilvl w:val="0"/>
                <w:numId w:val="1"/>
              </w:numPr>
              <w:spacing w:after="24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Are you subject to any sanctions relating to work with children in any country outside the UK?   Yes / No</w:t>
            </w:r>
          </w:p>
        </w:tc>
      </w:tr>
      <w:tr>
        <w:trPr>
          <w:cantSplit w:val="0"/>
          <w:trHeight w:val="367" w:hRule="atLeast"/>
          <w:tblHeader w:val="0"/>
        </w:trPr>
        <w:tc>
          <w:tcPr/>
          <w:p w:rsidR="00000000" w:rsidDel="00000000" w:rsidP="00000000" w:rsidRDefault="00000000" w:rsidRPr="00000000" w14:paraId="0000002D">
            <w:pPr>
              <w:spacing w:after="240"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provide details here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0">
      <w:pPr>
        <w:spacing w:after="240" w:lineRule="auto"/>
        <w:jc w:val="both"/>
        <w:rPr>
          <w:rFonts w:ascii="Arial" w:cs="Arial" w:eastAsia="Arial" w:hAnsi="Arial"/>
          <w:sz w:val="8"/>
          <w:szCs w:val="8"/>
        </w:rPr>
      </w:pPr>
      <w:r w:rsidDel="00000000" w:rsidR="00000000" w:rsidRPr="00000000">
        <w:rPr>
          <w:rtl w:val="0"/>
        </w:rPr>
      </w:r>
    </w:p>
    <w:tbl>
      <w:tblPr>
        <w:tblStyle w:val="Table4"/>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cantSplit w:val="0"/>
          <w:trHeight w:val="2684" w:hRule="atLeast"/>
          <w:tblHeader w:val="0"/>
        </w:trPr>
        <w:tc>
          <w:tcPr/>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complete the declaration below:</w:t>
            </w:r>
          </w:p>
          <w:p w:rsidR="00000000" w:rsidDel="00000000" w:rsidP="00000000" w:rsidRDefault="00000000" w:rsidRPr="00000000" w14:paraId="00000032">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Signed</w:t>
            </w:r>
            <w:r w:rsidDel="00000000" w:rsidR="00000000" w:rsidRPr="00000000">
              <w:rPr>
                <w:rFonts w:ascii="Arial" w:cs="Arial" w:eastAsia="Arial" w:hAnsi="Arial"/>
                <w:sz w:val="22"/>
                <w:szCs w:val="22"/>
                <w:rtl w:val="0"/>
              </w:rPr>
              <w:t xml:space="preserve">:                                                                                                        Date:</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b w:val="1"/>
          <w:color w:val="a6a6a6"/>
        </w:rPr>
      </w:pPr>
      <w:r w:rsidDel="00000000" w:rsidR="00000000" w:rsidRPr="00000000">
        <w:rPr>
          <w:rFonts w:ascii="Arial" w:cs="Arial" w:eastAsia="Arial" w:hAnsi="Arial"/>
          <w:b w:val="1"/>
          <w:rtl w:val="0"/>
        </w:rPr>
        <w:t xml:space="preserve">Please return this form to: </w:t>
      </w:r>
      <w:r w:rsidDel="00000000" w:rsidR="00000000" w:rsidRPr="00000000">
        <w:rPr>
          <w:rFonts w:ascii="Arial" w:cs="Arial" w:eastAsia="Arial" w:hAnsi="Arial"/>
          <w:b w:val="1"/>
          <w:color w:val="a6a6a6"/>
          <w:rtl w:val="0"/>
        </w:rPr>
        <w:t xml:space="preserve">office@actstrust.org.uk</w:t>
      </w:r>
    </w:p>
    <w:p w:rsidR="00000000" w:rsidDel="00000000" w:rsidP="00000000" w:rsidRDefault="00000000" w:rsidRPr="00000000" w14:paraId="00000038">
      <w:pPr>
        <w:rPr>
          <w:rFonts w:ascii="Arial" w:cs="Arial" w:eastAsia="Arial" w:hAnsi="Arial"/>
          <w:b w:val="1"/>
          <w:color w:val="a6a6a6"/>
          <w:sz w:val="12"/>
          <w:szCs w:val="1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if you are unsuccessful, this disclosure form will be securely destroyed within 6 months from the date of interview.  </w:t>
      </w:r>
    </w:p>
    <w:sectPr>
      <w:headerReference r:id="rId10" w:type="first"/>
      <w:footerReference r:id="rId11" w:type="default"/>
      <w:footerReference r:id="rId12" w:type="first"/>
      <w:pgSz w:h="16838" w:w="11906" w:orient="portrait"/>
      <w:pgMar w:bottom="284" w:top="567" w:left="1797" w:right="179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line="276" w:lineRule="auto"/>
      <w:rPr>
        <w:rFonts w:ascii="Arial" w:cs="Arial" w:eastAsia="Arial" w:hAnsi="Arial"/>
        <w:sz w:val="2"/>
        <w:szCs w:val="2"/>
      </w:rPr>
    </w:pPr>
    <w:r w:rsidDel="00000000" w:rsidR="00000000" w:rsidRPr="00000000">
      <w:rPr>
        <w:rtl w:val="0"/>
      </w:rPr>
    </w:r>
  </w:p>
  <w:tbl>
    <w:tblPr>
      <w:tblStyle w:val="Table5"/>
      <w:tblW w:w="834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990"/>
      <w:gridCol w:w="1350"/>
      <w:tblGridChange w:id="0">
        <w:tblGrid>
          <w:gridCol w:w="699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Issued: 30/09/2024  |  Review: 01/09/2025  |  Expiry: 31/10/2025</w:t>
          </w:r>
        </w:p>
        <w:p w:rsidR="00000000" w:rsidDel="00000000" w:rsidP="00000000" w:rsidRDefault="00000000" w:rsidRPr="00000000" w14:paraId="0000003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Approved: Acts’ Board of Directors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Doc SAF811</w:t>
          </w:r>
        </w:p>
        <w:p w:rsidR="00000000" w:rsidDel="00000000" w:rsidP="00000000" w:rsidRDefault="00000000" w:rsidRPr="00000000" w14:paraId="0000003E">
          <w:pPr>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Issue 007</w:t>
          </w:r>
        </w:p>
      </w:tc>
    </w:tr>
  </w:tbl>
  <w:p w:rsidR="00000000" w:rsidDel="00000000" w:rsidP="00000000" w:rsidRDefault="00000000" w:rsidRPr="00000000" w14:paraId="0000003F">
    <w:pPr>
      <w:spacing w:line="276" w:lineRule="auto"/>
      <w:jc w:val="center"/>
      <w:rPr>
        <w:sz w:val="2"/>
        <w:szCs w:val="2"/>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sz w:val="2"/>
        <w:szCs w:val="2"/>
      </w:rPr>
    </w:pPr>
    <w:r w:rsidDel="00000000" w:rsidR="00000000" w:rsidRPr="00000000">
      <w:rPr>
        <w:rtl w:val="0"/>
      </w:rPr>
    </w:r>
  </w:p>
  <w:tbl>
    <w:tblPr>
      <w:tblStyle w:val="Table6"/>
      <w:tblW w:w="834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990"/>
      <w:gridCol w:w="1350"/>
      <w:tblGridChange w:id="0">
        <w:tblGrid>
          <w:gridCol w:w="699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Issued: 30/09/2024  |  Review: 01/09/2025  |  Expiry: 31/10/2025</w:t>
          </w:r>
        </w:p>
        <w:p w:rsidR="00000000" w:rsidDel="00000000" w:rsidP="00000000" w:rsidRDefault="00000000" w:rsidRPr="00000000" w14:paraId="00000045">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Approved: Acts’ Board of Directors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Doc SAF811</w:t>
          </w:r>
        </w:p>
        <w:p w:rsidR="00000000" w:rsidDel="00000000" w:rsidP="00000000" w:rsidRDefault="00000000" w:rsidRPr="00000000" w14:paraId="00000047">
          <w:pPr>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Issue 007</w:t>
          </w:r>
        </w:p>
      </w:tc>
    </w:tr>
  </w:tbl>
  <w:p w:rsidR="00000000" w:rsidDel="00000000" w:rsidP="00000000" w:rsidRDefault="00000000" w:rsidRPr="00000000" w14:paraId="00000048">
    <w:pPr>
      <w:spacing w:line="276" w:lineRule="auto"/>
      <w:jc w:val="center"/>
      <w:rPr>
        <w:sz w:val="2"/>
        <w:szCs w:val="2"/>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hub.unlock.org.uk/contac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acro.org.uk/criminal-record-support-service/" TargetMode="External"/><Relationship Id="rId8" Type="http://schemas.openxmlformats.org/officeDocument/2006/relationships/hyperlink" Target="mailto:helpline@nacr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