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right="-96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HIGHLY CONFIDENTIAL CANDIDATE BIO DETAILS</w:t>
      </w:r>
    </w:p>
    <w:p w:rsidR="00000000" w:rsidDel="00000000" w:rsidP="00000000" w:rsidRDefault="00000000" w:rsidRPr="00000000" w14:paraId="00000002">
      <w:pPr>
        <w:spacing w:line="240" w:lineRule="auto"/>
        <w:ind w:right="-96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2835" w:right="-96" w:firstLine="0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left="0" w:right="-96" w:firstLine="0"/>
        <w:rPr>
          <w:i w:val="1"/>
          <w:color w:val="808080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Name</w:t>
      </w:r>
      <w:r w:rsidDel="00000000" w:rsidR="00000000" w:rsidRPr="00000000">
        <w:rPr>
          <w:color w:val="41b749"/>
          <w:rtl w:val="0"/>
        </w:rPr>
        <w:tab/>
        <w:tab/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(Given name / family name)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left="0" w:right="-96" w:firstLine="0"/>
        <w:rPr/>
      </w:pPr>
      <w:r w:rsidDel="00000000" w:rsidR="00000000" w:rsidRPr="00000000">
        <w:rPr>
          <w:b w:val="1"/>
          <w:color w:val="002060"/>
          <w:rtl w:val="0"/>
        </w:rPr>
        <w:t xml:space="preserve">Nationality</w:t>
      </w:r>
      <w:r w:rsidDel="00000000" w:rsidR="00000000" w:rsidRPr="00000000">
        <w:rPr>
          <w:color w:val="41b749"/>
          <w:rtl w:val="0"/>
        </w:rPr>
        <w:tab/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(Please state which is your home nationality)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left="2835" w:right="-9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left="0" w:right="-96" w:firstLine="0"/>
        <w:rPr/>
      </w:pPr>
      <w:r w:rsidDel="00000000" w:rsidR="00000000" w:rsidRPr="00000000">
        <w:rPr>
          <w:b w:val="1"/>
          <w:color w:val="002060"/>
          <w:rtl w:val="0"/>
        </w:rPr>
        <w:t xml:space="preserve">Current Location</w:t>
      </w:r>
      <w:r w:rsidDel="00000000" w:rsidR="00000000" w:rsidRPr="00000000">
        <w:rPr>
          <w:color w:val="41b749"/>
          <w:rtl w:val="0"/>
        </w:rPr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(Please state where you are currently resident)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left="0" w:right="-96" w:firstLine="0"/>
        <w:rPr>
          <w:i w:val="1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Education</w:t>
      </w:r>
      <w:r w:rsidDel="00000000" w:rsidR="00000000" w:rsidRPr="00000000">
        <w:rPr>
          <w:color w:val="41b749"/>
          <w:rtl w:val="0"/>
        </w:rPr>
        <w:tab/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(Please include University/college/school names along with the locations and</w:t>
      </w:r>
    </w:p>
    <w:p w:rsidR="00000000" w:rsidDel="00000000" w:rsidP="00000000" w:rsidRDefault="00000000" w:rsidRPr="00000000" w14:paraId="0000000B">
      <w:pPr>
        <w:spacing w:line="240" w:lineRule="auto"/>
        <w:ind w:left="2160" w:right="-96" w:firstLine="720"/>
        <w:rPr>
          <w:i w:val="1"/>
          <w:color w:val="808080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qualifications achieved)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left="2835" w:right="-9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left="0" w:right="-96" w:firstLine="0"/>
        <w:rPr>
          <w:color w:val="808080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Additional Qualifications</w:t>
      </w:r>
      <w:r w:rsidDel="00000000" w:rsidR="00000000" w:rsidRPr="00000000">
        <w:rPr>
          <w:color w:val="41b749"/>
          <w:rtl w:val="0"/>
        </w:rPr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(Please list professional courses you have taken)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left="2835" w:right="-9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ind w:left="0" w:right="-96" w:firstLine="0"/>
        <w:rPr>
          <w:i w:val="1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Last/ Current Salary</w:t>
      </w: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Basic Salary?  (state which currency / per year / if this is tax free)?</w:t>
      </w:r>
    </w:p>
    <w:p w:rsidR="00000000" w:rsidDel="00000000" w:rsidP="00000000" w:rsidRDefault="00000000" w:rsidRPr="00000000" w14:paraId="00000010">
      <w:pPr>
        <w:spacing w:line="240" w:lineRule="auto"/>
        <w:ind w:left="2160" w:right="-96" w:firstLine="72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Company Car/Car Allowance?</w:t>
      </w:r>
    </w:p>
    <w:p w:rsidR="00000000" w:rsidDel="00000000" w:rsidP="00000000" w:rsidRDefault="00000000" w:rsidRPr="00000000" w14:paraId="00000011">
      <w:pPr>
        <w:spacing w:line="240" w:lineRule="auto"/>
        <w:ind w:left="2160" w:right="-96" w:firstLine="72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Housing Allowance?</w:t>
      </w:r>
    </w:p>
    <w:p w:rsidR="00000000" w:rsidDel="00000000" w:rsidP="00000000" w:rsidRDefault="00000000" w:rsidRPr="00000000" w14:paraId="00000012">
      <w:pPr>
        <w:spacing w:line="240" w:lineRule="auto"/>
        <w:ind w:left="2160" w:right="-96" w:firstLine="72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Other Benefits?</w:t>
      </w:r>
    </w:p>
    <w:p w:rsidR="00000000" w:rsidDel="00000000" w:rsidP="00000000" w:rsidRDefault="00000000" w:rsidRPr="00000000" w14:paraId="00000013">
      <w:pPr>
        <w:spacing w:line="240" w:lineRule="auto"/>
        <w:ind w:left="2835" w:right="-9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ind w:left="0" w:right="-96" w:firstLine="0"/>
        <w:rPr>
          <w:i w:val="1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Notice Period</w:t>
      </w: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(How much notice do you need to provide to your current employer)</w:t>
      </w:r>
    </w:p>
    <w:p w:rsidR="00000000" w:rsidDel="00000000" w:rsidP="00000000" w:rsidRDefault="00000000" w:rsidRPr="00000000" w14:paraId="00000015">
      <w:pPr>
        <w:spacing w:line="240" w:lineRule="auto"/>
        <w:ind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ind w:left="0" w:right="-96" w:firstLine="0"/>
        <w:rPr>
          <w:b w:val="1"/>
        </w:rPr>
      </w:pPr>
      <w:r w:rsidDel="00000000" w:rsidR="00000000" w:rsidRPr="00000000">
        <w:rPr>
          <w:b w:val="1"/>
          <w:color w:val="002060"/>
          <w:rtl w:val="0"/>
        </w:rPr>
        <w:t xml:space="preserve">Languages</w:t>
      </w:r>
      <w:r w:rsidDel="00000000" w:rsidR="00000000" w:rsidRPr="00000000">
        <w:rPr>
          <w:color w:val="41b749"/>
          <w:rtl w:val="0"/>
        </w:rPr>
        <w:tab/>
        <w:tab/>
        <w:tab/>
      </w:r>
      <w:r w:rsidDel="00000000" w:rsidR="00000000" w:rsidRPr="00000000">
        <w:rPr>
          <w:b w:val="1"/>
          <w:i w:val="1"/>
          <w:rtl w:val="0"/>
        </w:rPr>
        <w:t xml:space="preserve">Mother Tongue: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ind w:left="2160" w:right="-96" w:firstLine="72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Please list additional languages you may have against competency level</w:t>
      </w:r>
    </w:p>
    <w:p w:rsidR="00000000" w:rsidDel="00000000" w:rsidP="00000000" w:rsidRDefault="00000000" w:rsidRPr="00000000" w14:paraId="00000018">
      <w:pPr>
        <w:spacing w:line="240" w:lineRule="auto"/>
        <w:ind w:left="2160" w:right="-96" w:firstLine="720"/>
        <w:rPr/>
      </w:pPr>
      <w:r w:rsidDel="00000000" w:rsidR="00000000" w:rsidRPr="00000000">
        <w:rPr>
          <w:i w:val="1"/>
          <w:sz w:val="18"/>
          <w:szCs w:val="18"/>
          <w:rtl w:val="0"/>
        </w:rPr>
        <w:t xml:space="preserve">below</w:t>
      </w:r>
      <w:r w:rsidDel="00000000" w:rsidR="00000000" w:rsidRPr="00000000">
        <w:rPr>
          <w:i w:val="1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ind w:left="2160" w:right="-96" w:firstLine="720"/>
        <w:rPr/>
      </w:pPr>
      <w:r w:rsidDel="00000000" w:rsidR="00000000" w:rsidRPr="00000000">
        <w:rPr>
          <w:i w:val="1"/>
          <w:rtl w:val="0"/>
        </w:rPr>
        <w:t xml:space="preserve">Fluent: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ind w:left="2160" w:right="-96" w:firstLine="720"/>
        <w:rPr/>
      </w:pPr>
      <w:r w:rsidDel="00000000" w:rsidR="00000000" w:rsidRPr="00000000">
        <w:rPr>
          <w:i w:val="1"/>
          <w:rtl w:val="0"/>
        </w:rPr>
        <w:t xml:space="preserve">Intermediate Level:?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ind w:left="5670" w:right="-96" w:hanging="283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ind w:left="0" w:right="-96" w:firstLine="0"/>
        <w:rPr>
          <w:b w:val="1"/>
          <w:color w:val="002060"/>
        </w:rPr>
      </w:pPr>
      <w:r w:rsidDel="00000000" w:rsidR="00000000" w:rsidRPr="00000000">
        <w:rPr>
          <w:b w:val="1"/>
          <w:color w:val="002060"/>
          <w:rtl w:val="0"/>
        </w:rPr>
        <w:t xml:space="preserve">Relocation</w:t>
      </w:r>
      <w:r w:rsidDel="00000000" w:rsidR="00000000" w:rsidRPr="00000000">
        <w:rPr>
          <w:color w:val="41b749"/>
          <w:rtl w:val="0"/>
        </w:rPr>
        <w:tab/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(Are you willing to relocate? If so, where?)</w:t>
      </w:r>
      <w:r w:rsidDel="00000000" w:rsidR="00000000" w:rsidRPr="00000000">
        <w:rPr>
          <w:b w:val="1"/>
          <w:color w:val="ff0000"/>
          <w:rtl w:val="0"/>
        </w:rPr>
        <w:tab/>
        <w:tab/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ind w:left="2835" w:right="-96" w:firstLine="0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ind w:left="0" w:right="-96" w:firstLine="0"/>
        <w:rPr>
          <w:b w:val="1"/>
          <w:color w:val="ff0000"/>
        </w:rPr>
      </w:pPr>
      <w:r w:rsidDel="00000000" w:rsidR="00000000" w:rsidRPr="00000000">
        <w:rPr>
          <w:b w:val="1"/>
          <w:color w:val="002060"/>
          <w:rtl w:val="0"/>
        </w:rPr>
        <w:t xml:space="preserve">Church Attendance</w:t>
      </w:r>
      <w:r w:rsidDel="00000000" w:rsidR="00000000" w:rsidRPr="00000000">
        <w:rPr>
          <w:b w:val="1"/>
          <w:color w:val="ff0000"/>
          <w:rtl w:val="0"/>
        </w:rPr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(Which church do you attend, how long have you attended)?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ind w:left="0" w:right="-96" w:firstLine="0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ind w:left="0" w:right="-96" w:firstLine="0"/>
        <w:rPr>
          <w:b w:val="1"/>
          <w:color w:val="ff0000"/>
        </w:rPr>
      </w:pPr>
      <w:r w:rsidDel="00000000" w:rsidR="00000000" w:rsidRPr="00000000">
        <w:rPr>
          <w:b w:val="1"/>
          <w:color w:val="002060"/>
          <w:rtl w:val="0"/>
        </w:rPr>
        <w:t xml:space="preserve">Church Involvement </w:t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(What areas of service (church and non-church) are you currently involved within?)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ind w:left="2835" w:right="-96" w:firstLine="0"/>
        <w:rPr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ind w:left="0" w:right="-96" w:firstLine="0"/>
        <w:rPr>
          <w:b w:val="1"/>
          <w:color w:val="ff0000"/>
        </w:rPr>
      </w:pPr>
      <w:r w:rsidDel="00000000" w:rsidR="00000000" w:rsidRPr="00000000">
        <w:rPr>
          <w:b w:val="1"/>
          <w:color w:val="002060"/>
          <w:rtl w:val="0"/>
        </w:rPr>
        <w:t xml:space="preserve">Spiritual References</w:t>
        <w:tab/>
        <w:tab/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i w:val="1"/>
          <w:sz w:val="18"/>
          <w:szCs w:val="18"/>
          <w:rtl w:val="0"/>
        </w:rPr>
        <w:t xml:space="preserve">We only contact your references </w:t>
      </w: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post</w:t>
      </w:r>
      <w:r w:rsidDel="00000000" w:rsidR="00000000" w:rsidRPr="00000000">
        <w:rPr>
          <w:i w:val="1"/>
          <w:sz w:val="18"/>
          <w:szCs w:val="18"/>
          <w:rtl w:val="0"/>
        </w:rPr>
        <w:t xml:space="preserve"> successful interview process)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ind w:left="2835" w:right="-96" w:firstLine="0"/>
        <w:rPr>
          <w:i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Referee 1</w:t>
      </w:r>
    </w:p>
    <w:tbl>
      <w:tblPr>
        <w:tblStyle w:val="Table1"/>
        <w:tblW w:w="9525.0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15"/>
        <w:gridCol w:w="2820"/>
        <w:gridCol w:w="1305"/>
        <w:gridCol w:w="3585"/>
        <w:tblGridChange w:id="0">
          <w:tblGrid>
            <w:gridCol w:w="1815"/>
            <w:gridCol w:w="2820"/>
            <w:gridCol w:w="1305"/>
            <w:gridCol w:w="3585"/>
          </w:tblGrid>
        </w:tblGridChange>
      </w:tblGrid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Full name: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Address: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Position: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Post Code: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Telephone: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Email: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Referee 2</w:t>
      </w:r>
    </w:p>
    <w:tbl>
      <w:tblPr>
        <w:tblStyle w:val="Table2"/>
        <w:tblW w:w="9525.0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15"/>
        <w:gridCol w:w="2820"/>
        <w:gridCol w:w="1305"/>
        <w:gridCol w:w="3585"/>
        <w:tblGridChange w:id="0">
          <w:tblGrid>
            <w:gridCol w:w="1815"/>
            <w:gridCol w:w="2820"/>
            <w:gridCol w:w="1305"/>
            <w:gridCol w:w="3585"/>
          </w:tblGrid>
        </w:tblGridChange>
      </w:tblGrid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Full name: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Address: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Position: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Post Code: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Telephone: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Email: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b w:val="1"/>
          <w:color w:val="002060"/>
          <w:rtl w:val="0"/>
        </w:rPr>
        <w:t xml:space="preserve">Professional Reference</w:t>
      </w:r>
    </w:p>
    <w:p w:rsidR="00000000" w:rsidDel="00000000" w:rsidP="00000000" w:rsidRDefault="00000000" w:rsidRPr="00000000" w14:paraId="00000045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Referee 1</w:t>
      </w:r>
    </w:p>
    <w:tbl>
      <w:tblPr>
        <w:tblStyle w:val="Table3"/>
        <w:tblW w:w="9525.0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15"/>
        <w:gridCol w:w="2820"/>
        <w:gridCol w:w="1305"/>
        <w:gridCol w:w="3585"/>
        <w:tblGridChange w:id="0">
          <w:tblGrid>
            <w:gridCol w:w="1815"/>
            <w:gridCol w:w="2820"/>
            <w:gridCol w:w="1305"/>
            <w:gridCol w:w="3585"/>
          </w:tblGrid>
        </w:tblGridChange>
      </w:tblGrid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Full name: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Address: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Position: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Post Code: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Telephone: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Email: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b w:val="1"/>
          <w:color w:val="002060"/>
          <w:rtl w:val="0"/>
        </w:rPr>
        <w:t xml:space="preserve">Competency Question 1</w:t>
      </w:r>
    </w:p>
    <w:p w:rsidR="00000000" w:rsidDel="00000000" w:rsidP="00000000" w:rsidRDefault="00000000" w:rsidRPr="00000000" w14:paraId="00000054">
      <w:pPr>
        <w:spacing w:line="240" w:lineRule="auto"/>
        <w:ind w:right="-100"/>
        <w:rPr>
          <w:b w:val="1"/>
          <w:color w:val="002060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Briefly provide a summary of how you came to follow Jesus as Lord, and how your faith impacts your work.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40" w:lineRule="auto"/>
        <w:ind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ind w:right="-96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40" w:lineRule="auto"/>
        <w:ind w:right="-96"/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40" w:lineRule="auto"/>
        <w:ind w:right="-96"/>
        <w:rPr/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40" w:lineRule="auto"/>
        <w:ind w:right="-96"/>
        <w:rPr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40" w:lineRule="auto"/>
        <w:ind w:right="-96"/>
        <w:rPr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40" w:lineRule="auto"/>
        <w:ind w:right="-96"/>
        <w:rPr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u w:val="single"/>
          <w:rtl w:val="0"/>
        </w:rPr>
        <w:t xml:space="preserve">If you have a professional photograph of yourself available, please supply along with this form.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" w:top="1440" w:left="1440" w:right="1440" w:header="0" w:footer="1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ind w:left="-1440" w:firstLine="0"/>
      <w:rPr/>
    </w:pPr>
    <w:r w:rsidDel="00000000" w:rsidR="00000000" w:rsidRPr="00000000">
      <w:rPr/>
      <w:drawing>
        <wp:inline distB="114300" distT="114300" distL="114300" distR="114300">
          <wp:extent cx="7534275" cy="1812758"/>
          <wp:effectExtent b="0" l="0" r="0" t="0"/>
          <wp:docPr id="8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34275" cy="181275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ind w:hanging="1440"/>
      <w:rPr/>
    </w:pPr>
    <w:r w:rsidDel="00000000" w:rsidR="00000000" w:rsidRPr="00000000">
      <w:rPr/>
      <w:drawing>
        <wp:inline distB="114300" distT="114300" distL="114300" distR="114300">
          <wp:extent cx="7529513" cy="1528130"/>
          <wp:effectExtent b="0" l="0" r="0" t="0"/>
          <wp:docPr id="7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29513" cy="15281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xBjJotRNNrdr4VkVnJ6SbMGRLQ==">AMUW2mXSJikAo6xsT3ETZWvS/YpncGQoU5uQe+sUtUFAqXsvM1xOpuFOvTos9CHPcrXaXlyP6kFfiAvMFLRh3rnU6LZgkoRX3YC9pRJlkuCXqYfrTCdbuL+rtLXmnZpCiapw4D4yLBwJBWPPNbcbfjP/2nV4SF4WHw==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