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F0B51" w14:textId="00D44F5C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JOB DESCRIPTION </w:t>
      </w:r>
    </w:p>
    <w:p w14:paraId="2BD2070E" w14:textId="3C5B0781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Title of Post: Project Manager – </w:t>
      </w:r>
      <w:r w:rsidR="00C4094F">
        <w:rPr>
          <w:rFonts w:ascii="Calibri" w:eastAsia="Calibri" w:hAnsi="Calibri" w:cs="Calibri"/>
          <w:b/>
          <w:bCs/>
          <w:color w:val="000000"/>
          <w:lang w:eastAsia="en-GB"/>
        </w:rPr>
        <w:t xml:space="preserve">Hope House (Chesterfield) </w:t>
      </w:r>
    </w:p>
    <w:p w14:paraId="33657BC1" w14:textId="3C6BB8DE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Responsible to: </w:t>
      </w:r>
      <w:r w:rsidR="00C6226F">
        <w:rPr>
          <w:rFonts w:ascii="Calibri" w:eastAsia="Calibri" w:hAnsi="Calibri" w:cs="Calibri"/>
          <w:b/>
          <w:bCs/>
          <w:color w:val="000000"/>
          <w:lang w:eastAsia="en-GB"/>
        </w:rPr>
        <w:t>Board of Trustees</w:t>
      </w:r>
    </w:p>
    <w:p w14:paraId="57496285" w14:textId="4A000DFD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Location: </w:t>
      </w:r>
      <w:r w:rsidR="00C4094F">
        <w:rPr>
          <w:rFonts w:ascii="Calibri" w:eastAsia="Calibri" w:hAnsi="Calibri" w:cs="Calibri"/>
          <w:b/>
          <w:bCs/>
          <w:color w:val="000000"/>
          <w:lang w:eastAsia="en-GB"/>
        </w:rPr>
        <w:t>Chesterfield</w:t>
      </w: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 </w:t>
      </w:r>
    </w:p>
    <w:p w14:paraId="35556621" w14:textId="3A880A70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Grade: </w:t>
      </w:r>
      <w:r w:rsidR="00C85A87">
        <w:rPr>
          <w:rFonts w:ascii="Calibri" w:eastAsia="Calibri" w:hAnsi="Calibri" w:cs="Calibri"/>
          <w:b/>
          <w:bCs/>
          <w:color w:val="000000"/>
          <w:lang w:eastAsia="en-GB"/>
        </w:rPr>
        <w:t>£2</w:t>
      </w:r>
      <w:r w:rsidR="006C2CE1">
        <w:rPr>
          <w:rFonts w:ascii="Calibri" w:eastAsia="Calibri" w:hAnsi="Calibri" w:cs="Calibri"/>
          <w:b/>
          <w:bCs/>
          <w:color w:val="000000"/>
          <w:lang w:eastAsia="en-GB"/>
        </w:rPr>
        <w:t>1</w:t>
      </w:r>
      <w:r w:rsidR="00C85A87">
        <w:rPr>
          <w:rFonts w:ascii="Calibri" w:eastAsia="Calibri" w:hAnsi="Calibri" w:cs="Calibri"/>
          <w:b/>
          <w:bCs/>
          <w:color w:val="000000"/>
          <w:lang w:eastAsia="en-GB"/>
        </w:rPr>
        <w:t>,8</w:t>
      </w:r>
      <w:r w:rsidR="006C2CE1">
        <w:rPr>
          <w:rFonts w:ascii="Calibri" w:eastAsia="Calibri" w:hAnsi="Calibri" w:cs="Calibri"/>
          <w:b/>
          <w:bCs/>
          <w:color w:val="000000"/>
          <w:lang w:eastAsia="en-GB"/>
        </w:rPr>
        <w:t>4</w:t>
      </w:r>
      <w:r w:rsidR="00C85A87">
        <w:rPr>
          <w:rFonts w:ascii="Calibri" w:eastAsia="Calibri" w:hAnsi="Calibri" w:cs="Calibri"/>
          <w:b/>
          <w:bCs/>
          <w:color w:val="000000"/>
          <w:lang w:eastAsia="en-GB"/>
        </w:rPr>
        <w:t>0</w:t>
      </w:r>
      <w:r w:rsidR="001E70EF">
        <w:rPr>
          <w:rFonts w:ascii="Calibri" w:eastAsia="Calibri" w:hAnsi="Calibri" w:cs="Calibri"/>
          <w:b/>
          <w:bCs/>
          <w:color w:val="000000"/>
          <w:lang w:eastAsia="en-GB"/>
        </w:rPr>
        <w:t xml:space="preserve"> per annum (40 hours per week</w:t>
      </w:r>
      <w:r w:rsidR="00C6226F">
        <w:rPr>
          <w:rFonts w:ascii="Calibri" w:eastAsia="Calibri" w:hAnsi="Calibri" w:cs="Calibri"/>
          <w:b/>
          <w:bCs/>
          <w:color w:val="000000"/>
          <w:lang w:eastAsia="en-GB"/>
        </w:rPr>
        <w:t xml:space="preserve"> – may include unsociable hours</w:t>
      </w:r>
      <w:r w:rsidR="001E70EF">
        <w:rPr>
          <w:rFonts w:ascii="Calibri" w:eastAsia="Calibri" w:hAnsi="Calibri" w:cs="Calibri"/>
          <w:b/>
          <w:bCs/>
          <w:color w:val="000000"/>
          <w:lang w:eastAsia="en-GB"/>
        </w:rPr>
        <w:t>)</w:t>
      </w:r>
    </w:p>
    <w:p w14:paraId="17C2127D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>__________________________________________________________________________________</w:t>
      </w:r>
    </w:p>
    <w:p w14:paraId="0B4C0122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>PURPOSE OF JOB</w:t>
      </w:r>
    </w:p>
    <w:p w14:paraId="7DD41FE8" w14:textId="50FD8F9C" w:rsidR="007B3300" w:rsidRDefault="007B3300" w:rsidP="007B3300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With the support of the Directors and </w:t>
      </w:r>
      <w:r w:rsidR="00C6226F">
        <w:rPr>
          <w:rFonts w:ascii="Calibri" w:eastAsia="Calibri" w:hAnsi="Calibri" w:cs="Calibri"/>
          <w:bCs/>
          <w:color w:val="000000"/>
          <w:lang w:eastAsia="en-GB"/>
        </w:rPr>
        <w:t>B</w:t>
      </w: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oard of Trustees, you will </w:t>
      </w:r>
      <w:r w:rsidR="00C6226F">
        <w:rPr>
          <w:rFonts w:ascii="Calibri" w:eastAsia="Calibri" w:hAnsi="Calibri" w:cs="Calibri"/>
          <w:bCs/>
          <w:color w:val="000000"/>
          <w:lang w:eastAsia="en-GB"/>
        </w:rPr>
        <w:t>be responsible for delivering the charity’s objectives of providing a home,</w:t>
      </w: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 assessment and support services to the residents of </w:t>
      </w:r>
      <w:r w:rsidR="00646635">
        <w:rPr>
          <w:rFonts w:ascii="Calibri" w:eastAsia="Calibri" w:hAnsi="Calibri" w:cs="Calibri"/>
          <w:bCs/>
          <w:color w:val="000000"/>
          <w:lang w:eastAsia="en-GB"/>
        </w:rPr>
        <w:t>Hope House</w:t>
      </w:r>
      <w:r w:rsidR="000C7673">
        <w:rPr>
          <w:rFonts w:ascii="Calibri" w:eastAsia="Calibri" w:hAnsi="Calibri" w:cs="Calibri"/>
          <w:bCs/>
          <w:color w:val="000000"/>
          <w:lang w:eastAsia="en-GB"/>
        </w:rPr>
        <w:t xml:space="preserve"> to enable them to move forward to successful long term independent living</w:t>
      </w: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. </w:t>
      </w:r>
    </w:p>
    <w:p w14:paraId="4DD90E14" w14:textId="1D18EAF8" w:rsidR="007B3300" w:rsidRPr="0029106B" w:rsidRDefault="0029106B" w:rsidP="0029106B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>
        <w:rPr>
          <w:rFonts w:ascii="Calibri" w:eastAsia="Calibri" w:hAnsi="Calibri" w:cs="Calibri"/>
          <w:bCs/>
          <w:color w:val="000000"/>
          <w:lang w:eastAsia="en-GB"/>
        </w:rPr>
        <w:t>L</w:t>
      </w:r>
      <w:r w:rsidR="00C6226F" w:rsidRPr="0029106B">
        <w:rPr>
          <w:rFonts w:ascii="Calibri" w:eastAsia="Calibri" w:hAnsi="Calibri" w:cs="Calibri"/>
          <w:bCs/>
          <w:color w:val="000000"/>
          <w:lang w:eastAsia="en-GB"/>
        </w:rPr>
        <w:t xml:space="preserve">ead and motivate the </w:t>
      </w:r>
      <w:r w:rsidRPr="0029106B">
        <w:rPr>
          <w:rFonts w:ascii="Calibri" w:eastAsia="Calibri" w:hAnsi="Calibri" w:cs="Calibri"/>
          <w:bCs/>
          <w:color w:val="000000"/>
          <w:lang w:eastAsia="en-GB"/>
        </w:rPr>
        <w:t>Hope House</w:t>
      </w:r>
      <w:r w:rsidR="00C6226F" w:rsidRPr="0029106B">
        <w:rPr>
          <w:rFonts w:ascii="Calibri" w:eastAsia="Calibri" w:hAnsi="Calibri" w:cs="Calibri"/>
          <w:bCs/>
          <w:color w:val="000000"/>
          <w:lang w:eastAsia="en-GB"/>
        </w:rPr>
        <w:t xml:space="preserve"> team and w</w:t>
      </w:r>
      <w:r w:rsidR="007B3300" w:rsidRPr="0029106B">
        <w:rPr>
          <w:rFonts w:ascii="Calibri" w:eastAsia="Calibri" w:hAnsi="Calibri" w:cs="Calibri"/>
          <w:bCs/>
          <w:color w:val="000000"/>
          <w:lang w:eastAsia="en-GB"/>
        </w:rPr>
        <w:t>ork closely with management colleagues to en</w:t>
      </w:r>
      <w:r w:rsidRPr="0029106B">
        <w:rPr>
          <w:rFonts w:ascii="Calibri" w:eastAsia="Calibri" w:hAnsi="Calibri" w:cs="Calibri"/>
          <w:bCs/>
          <w:color w:val="000000"/>
          <w:lang w:eastAsia="en-GB"/>
        </w:rPr>
        <w:t xml:space="preserve">sure </w:t>
      </w:r>
      <w:r w:rsidR="007B3300" w:rsidRPr="0029106B">
        <w:rPr>
          <w:rFonts w:ascii="Calibri" w:eastAsia="Calibri" w:hAnsi="Calibri" w:cs="Calibri"/>
          <w:bCs/>
          <w:color w:val="000000"/>
          <w:lang w:eastAsia="en-GB"/>
        </w:rPr>
        <w:t>quality support structures for project staff</w:t>
      </w:r>
      <w:r w:rsidRPr="0029106B">
        <w:rPr>
          <w:rFonts w:ascii="Calibri" w:eastAsia="Calibri" w:hAnsi="Calibri" w:cs="Calibri"/>
          <w:bCs/>
          <w:color w:val="000000"/>
          <w:lang w:eastAsia="en-GB"/>
        </w:rPr>
        <w:t xml:space="preserve"> and volunteers</w:t>
      </w:r>
      <w:r w:rsidR="007B3300" w:rsidRPr="0029106B">
        <w:rPr>
          <w:rFonts w:ascii="Calibri" w:eastAsia="Calibri" w:hAnsi="Calibri" w:cs="Calibri"/>
          <w:bCs/>
          <w:color w:val="000000"/>
          <w:lang w:eastAsia="en-GB"/>
        </w:rPr>
        <w:t xml:space="preserve">. </w:t>
      </w:r>
    </w:p>
    <w:p w14:paraId="0795B26A" w14:textId="10322A13" w:rsidR="0029106B" w:rsidRDefault="0029106B" w:rsidP="007B3300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>
        <w:rPr>
          <w:rFonts w:ascii="Calibri" w:eastAsia="Calibri" w:hAnsi="Calibri" w:cs="Calibri"/>
          <w:bCs/>
          <w:color w:val="000000"/>
          <w:lang w:eastAsia="en-GB"/>
        </w:rPr>
        <w:t>Ensure that residents are assisted in accessing all opportunities afforded to them.</w:t>
      </w:r>
    </w:p>
    <w:p w14:paraId="1AFDE66A" w14:textId="0D714D1B" w:rsidR="007B3300" w:rsidRPr="00391ACC" w:rsidRDefault="0029106B" w:rsidP="007B3300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>
        <w:rPr>
          <w:rFonts w:ascii="Calibri" w:eastAsia="Calibri" w:hAnsi="Calibri" w:cs="Calibri"/>
          <w:bCs/>
          <w:color w:val="000000"/>
          <w:lang w:eastAsia="en-GB"/>
        </w:rPr>
        <w:t>Establish procedures for</w:t>
      </w:r>
      <w:r w:rsidR="007B3300" w:rsidRPr="00391ACC">
        <w:rPr>
          <w:rFonts w:ascii="Calibri" w:eastAsia="Calibri" w:hAnsi="Calibri" w:cs="Calibri"/>
          <w:bCs/>
          <w:color w:val="000000"/>
          <w:lang w:eastAsia="en-GB"/>
        </w:rPr>
        <w:t xml:space="preserve"> organising the delivery and monitoring the effectiveness of the service. </w:t>
      </w:r>
    </w:p>
    <w:p w14:paraId="197D3F7C" w14:textId="29D577A6" w:rsidR="007B3300" w:rsidRPr="00391ACC" w:rsidRDefault="000C7673" w:rsidP="007B3300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>
        <w:rPr>
          <w:rFonts w:ascii="Calibri" w:eastAsia="Calibri" w:hAnsi="Calibri" w:cs="Calibri"/>
          <w:bCs/>
          <w:color w:val="000000"/>
          <w:lang w:eastAsia="en-GB"/>
        </w:rPr>
        <w:t>Build strong and positive working r</w:t>
      </w:r>
      <w:r w:rsidR="007B3300" w:rsidRPr="00391ACC">
        <w:rPr>
          <w:rFonts w:ascii="Calibri" w:eastAsia="Calibri" w:hAnsi="Calibri" w:cs="Calibri"/>
          <w:bCs/>
          <w:color w:val="000000"/>
          <w:lang w:eastAsia="en-GB"/>
        </w:rPr>
        <w:t xml:space="preserve">elationships with </w:t>
      </w:r>
      <w:r>
        <w:rPr>
          <w:rFonts w:ascii="Calibri" w:eastAsia="Calibri" w:hAnsi="Calibri" w:cs="Calibri"/>
          <w:bCs/>
          <w:color w:val="000000"/>
          <w:lang w:eastAsia="en-GB"/>
        </w:rPr>
        <w:t xml:space="preserve">partner agencies, </w:t>
      </w:r>
      <w:r w:rsidR="007B3300" w:rsidRPr="00391ACC">
        <w:rPr>
          <w:rFonts w:ascii="Calibri" w:eastAsia="Calibri" w:hAnsi="Calibri" w:cs="Calibri"/>
          <w:bCs/>
          <w:color w:val="000000"/>
          <w:lang w:eastAsia="en-GB"/>
        </w:rPr>
        <w:t>local</w:t>
      </w:r>
      <w:r>
        <w:rPr>
          <w:rFonts w:ascii="Calibri" w:eastAsia="Calibri" w:hAnsi="Calibri" w:cs="Calibri"/>
          <w:bCs/>
          <w:color w:val="000000"/>
          <w:lang w:eastAsia="en-GB"/>
        </w:rPr>
        <w:t xml:space="preserve"> churches, other stakeholders and local</w:t>
      </w:r>
      <w:r w:rsidR="007B3300" w:rsidRPr="00391ACC">
        <w:rPr>
          <w:rFonts w:ascii="Calibri" w:eastAsia="Calibri" w:hAnsi="Calibri" w:cs="Calibri"/>
          <w:bCs/>
          <w:color w:val="000000"/>
          <w:lang w:eastAsia="en-GB"/>
        </w:rPr>
        <w:t xml:space="preserve"> people, churches </w:t>
      </w:r>
      <w:r>
        <w:rPr>
          <w:rFonts w:ascii="Calibri" w:eastAsia="Calibri" w:hAnsi="Calibri" w:cs="Calibri"/>
          <w:bCs/>
          <w:color w:val="000000"/>
          <w:lang w:eastAsia="en-GB"/>
        </w:rPr>
        <w:t>to promote the work of Hope House</w:t>
      </w:r>
    </w:p>
    <w:p w14:paraId="74F93CC1" w14:textId="11D513E7" w:rsidR="007B3300" w:rsidRPr="00391ACC" w:rsidRDefault="000C7673" w:rsidP="007B3300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>
        <w:rPr>
          <w:rFonts w:ascii="Calibri" w:eastAsia="Calibri" w:hAnsi="Calibri" w:cs="Calibri"/>
          <w:bCs/>
          <w:color w:val="000000"/>
          <w:lang w:eastAsia="en-GB"/>
        </w:rPr>
        <w:t xml:space="preserve">Understand </w:t>
      </w:r>
      <w:r w:rsidR="003C1765">
        <w:rPr>
          <w:rFonts w:ascii="Calibri" w:eastAsia="Calibri" w:hAnsi="Calibri" w:cs="Calibri"/>
          <w:bCs/>
          <w:color w:val="000000"/>
          <w:lang w:eastAsia="en-GB"/>
        </w:rPr>
        <w:t xml:space="preserve">the key objectives, aims and objectives  of Hope House and work towards the performance targets </w:t>
      </w:r>
      <w:r w:rsidR="007B3300" w:rsidRPr="00391ACC">
        <w:rPr>
          <w:rFonts w:ascii="Calibri" w:eastAsia="Calibri" w:hAnsi="Calibri" w:cs="Calibri"/>
          <w:bCs/>
          <w:color w:val="000000"/>
          <w:lang w:eastAsia="en-GB"/>
        </w:rPr>
        <w:t>whilst maintaining the Christian ethos</w:t>
      </w:r>
      <w:r w:rsidR="003C1765">
        <w:rPr>
          <w:rFonts w:ascii="Calibri" w:eastAsia="Calibri" w:hAnsi="Calibri" w:cs="Calibri"/>
          <w:bCs/>
          <w:color w:val="000000"/>
          <w:lang w:eastAsia="en-GB"/>
        </w:rPr>
        <w:t xml:space="preserve"> within the project.</w:t>
      </w:r>
    </w:p>
    <w:p w14:paraId="189CA79C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bCs/>
          <w:color w:val="000000"/>
          <w:lang w:eastAsia="en-GB"/>
        </w:rPr>
      </w:pPr>
    </w:p>
    <w:p w14:paraId="4CD6C9F0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PRINCIPAL ACCOUNTABILITIES </w:t>
      </w:r>
    </w:p>
    <w:p w14:paraId="670DD3DA" w14:textId="77777777" w:rsidR="007B3300" w:rsidRPr="00391ACC" w:rsidRDefault="007B3300" w:rsidP="007B3300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Staff Management </w:t>
      </w:r>
    </w:p>
    <w:p w14:paraId="18853FF8" w14:textId="53D3EEF9" w:rsidR="007B3300" w:rsidRPr="00391ACC" w:rsidRDefault="007B3300" w:rsidP="007B3300">
      <w:pPr>
        <w:numPr>
          <w:ilvl w:val="0"/>
          <w:numId w:val="3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Defining (and reviewing from time to time) the roles of staff to ensure that they are achieving </w:t>
      </w:r>
      <w:r w:rsidR="00646635">
        <w:rPr>
          <w:rFonts w:ascii="Calibri" w:eastAsia="Calibri" w:hAnsi="Calibri" w:cs="Calibri"/>
          <w:bCs/>
          <w:color w:val="000000"/>
          <w:lang w:eastAsia="en-GB"/>
        </w:rPr>
        <w:t>the</w:t>
      </w: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 aims and objectives </w:t>
      </w:r>
      <w:r w:rsidR="00646635">
        <w:rPr>
          <w:rFonts w:ascii="Calibri" w:eastAsia="Calibri" w:hAnsi="Calibri" w:cs="Calibri"/>
          <w:bCs/>
          <w:color w:val="000000"/>
          <w:lang w:eastAsia="en-GB"/>
        </w:rPr>
        <w:t>of Hope House</w:t>
      </w:r>
      <w:r w:rsidR="00646635" w:rsidRPr="00391ACC">
        <w:rPr>
          <w:rFonts w:ascii="Calibri" w:eastAsia="Calibri" w:hAnsi="Calibri" w:cs="Calibri"/>
          <w:bCs/>
          <w:color w:val="000000"/>
          <w:lang w:eastAsia="en-GB"/>
        </w:rPr>
        <w:t xml:space="preserve"> </w:t>
      </w: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and that these roles are meeting the needs of the residents. </w:t>
      </w:r>
    </w:p>
    <w:p w14:paraId="4AF3C48A" w14:textId="77777777" w:rsidR="007B3300" w:rsidRPr="00391ACC" w:rsidRDefault="007B3300" w:rsidP="007B3300">
      <w:pPr>
        <w:numPr>
          <w:ilvl w:val="0"/>
          <w:numId w:val="3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Cs/>
          <w:color w:val="000000"/>
          <w:lang w:eastAsia="en-GB"/>
        </w:rPr>
        <w:t>Supporting staff by setting clear objectives at individual supervisions at least monthly.</w:t>
      </w:r>
    </w:p>
    <w:p w14:paraId="7FE475B5" w14:textId="5C4D8004" w:rsidR="007B3300" w:rsidRPr="00AB52F6" w:rsidRDefault="007B3300" w:rsidP="00AB52F6">
      <w:pPr>
        <w:numPr>
          <w:ilvl w:val="0"/>
          <w:numId w:val="3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Ensuring good communication between staff by holding weekly team meetings and by holding briefings as necessary. </w:t>
      </w:r>
    </w:p>
    <w:p w14:paraId="7A84A932" w14:textId="77777777" w:rsidR="007B3300" w:rsidRPr="00391ACC" w:rsidRDefault="007B3300" w:rsidP="007B3300">
      <w:pPr>
        <w:numPr>
          <w:ilvl w:val="0"/>
          <w:numId w:val="3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Inducting new staff and planning the continuing development of existing staff on the basis of an annual appraisal. </w:t>
      </w:r>
    </w:p>
    <w:p w14:paraId="4E5BDA86" w14:textId="77777777" w:rsidR="007B3300" w:rsidRPr="00391ACC" w:rsidRDefault="007B3300" w:rsidP="007B3300">
      <w:pPr>
        <w:numPr>
          <w:ilvl w:val="0"/>
          <w:numId w:val="3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Ensuring cover for staff who are absent. </w:t>
      </w:r>
    </w:p>
    <w:p w14:paraId="34DB2E28" w14:textId="2E843094" w:rsidR="007B3300" w:rsidRPr="00391ACC" w:rsidRDefault="007B3300" w:rsidP="007B3300">
      <w:pPr>
        <w:numPr>
          <w:ilvl w:val="0"/>
          <w:numId w:val="3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Operating </w:t>
      </w:r>
      <w:r w:rsidR="00C4094F">
        <w:rPr>
          <w:rFonts w:ascii="Calibri" w:eastAsia="Calibri" w:hAnsi="Calibri" w:cs="Calibri"/>
          <w:bCs/>
          <w:color w:val="000000"/>
          <w:lang w:eastAsia="en-GB"/>
        </w:rPr>
        <w:t>Hope House</w:t>
      </w: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 disciplinary and grievance procedures where necessary. </w:t>
      </w:r>
    </w:p>
    <w:p w14:paraId="3B3FD941" w14:textId="1BA6081A" w:rsidR="00DE1634" w:rsidRPr="00F543FF" w:rsidRDefault="007B3300" w:rsidP="00F543FF">
      <w:pPr>
        <w:numPr>
          <w:ilvl w:val="0"/>
          <w:numId w:val="3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Ensuring that all staff are fully conversant with relevant legislation. </w:t>
      </w:r>
    </w:p>
    <w:p w14:paraId="29E11D15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 </w:t>
      </w:r>
    </w:p>
    <w:p w14:paraId="3C25895E" w14:textId="622F9BFE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    </w:t>
      </w:r>
      <w:r w:rsidR="003E3161">
        <w:rPr>
          <w:rFonts w:ascii="Calibri" w:eastAsia="Calibri" w:hAnsi="Calibri" w:cs="Calibri"/>
          <w:b/>
          <w:bCs/>
          <w:color w:val="000000"/>
          <w:lang w:eastAsia="en-GB"/>
        </w:rPr>
        <w:t xml:space="preserve">  </w:t>
      </w: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 2.    Housing Management </w:t>
      </w:r>
    </w:p>
    <w:p w14:paraId="0713B3B8" w14:textId="7B8BA579" w:rsidR="007B3300" w:rsidRPr="00391ACC" w:rsidRDefault="007B3300" w:rsidP="007B3300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Identifying clear aims and objectives for the home which both reflects the ethos of </w:t>
      </w:r>
      <w:r w:rsidR="003E6251">
        <w:rPr>
          <w:rFonts w:ascii="Calibri" w:eastAsia="Calibri" w:hAnsi="Calibri" w:cs="Calibri"/>
          <w:color w:val="000000"/>
          <w:lang w:eastAsia="en-GB"/>
        </w:rPr>
        <w:t>Hope House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 and are consistent with the rights and developing needs of the residents. </w:t>
      </w:r>
    </w:p>
    <w:p w14:paraId="19E241C8" w14:textId="77777777" w:rsidR="007B3300" w:rsidRPr="00391ACC" w:rsidRDefault="007B3300" w:rsidP="007B3300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Acquiring a detailed knowledge and complying with the terms of relevant legislation. </w:t>
      </w:r>
    </w:p>
    <w:p w14:paraId="18026861" w14:textId="1F3F538F" w:rsidR="007B3300" w:rsidRPr="00391ACC" w:rsidRDefault="007B3300" w:rsidP="007B3300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lastRenderedPageBreak/>
        <w:t xml:space="preserve">Establishing and maintaining a manual of procedures which incorporates the above as well as </w:t>
      </w:r>
      <w:r w:rsidR="00C4094F">
        <w:rPr>
          <w:rFonts w:ascii="Calibri" w:eastAsia="Calibri" w:hAnsi="Calibri" w:cs="Calibri"/>
          <w:color w:val="000000"/>
          <w:lang w:eastAsia="en-GB"/>
        </w:rPr>
        <w:t>Hope House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 policies. </w:t>
      </w:r>
    </w:p>
    <w:p w14:paraId="2F6B1919" w14:textId="73C995B5" w:rsidR="007B3300" w:rsidRPr="00391ACC" w:rsidRDefault="007B3300" w:rsidP="007B3300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>Ensuring that the fabric of the building</w:t>
      </w:r>
      <w:r w:rsidR="00747EAB">
        <w:rPr>
          <w:rFonts w:ascii="Calibri" w:eastAsia="Calibri" w:hAnsi="Calibri" w:cs="Calibri"/>
          <w:color w:val="000000"/>
          <w:lang w:eastAsia="en-GB"/>
        </w:rPr>
        <w:t xml:space="preserve"> 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and the physical environment are maintained to a high standard. </w:t>
      </w:r>
    </w:p>
    <w:p w14:paraId="3AAE8EFA" w14:textId="194AA029" w:rsidR="007B3300" w:rsidRPr="00391ACC" w:rsidRDefault="007B3300" w:rsidP="007B3300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Ensuring that the residents comply with the </w:t>
      </w:r>
      <w:r w:rsidR="00747EAB">
        <w:rPr>
          <w:rFonts w:ascii="Calibri" w:eastAsia="Calibri" w:hAnsi="Calibri" w:cs="Calibri"/>
          <w:color w:val="000000"/>
          <w:lang w:eastAsia="en-GB"/>
        </w:rPr>
        <w:t xml:space="preserve">  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terms of their Licence Agreement. </w:t>
      </w:r>
    </w:p>
    <w:p w14:paraId="55AFDDD1" w14:textId="77777777" w:rsidR="007B3300" w:rsidRPr="00391ACC" w:rsidRDefault="007B3300" w:rsidP="007B3300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Monitoring voids and bad debts and ensuring prompt and appropriate action is taken in line with procedures. </w:t>
      </w:r>
    </w:p>
    <w:p w14:paraId="56DD8253" w14:textId="77777777" w:rsidR="007B3300" w:rsidRPr="00391ACC" w:rsidRDefault="007B3300" w:rsidP="007B3300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Ensuring that Health and Safety legislation is adhered to. </w:t>
      </w:r>
    </w:p>
    <w:p w14:paraId="72EECCF9" w14:textId="77777777" w:rsidR="007B3300" w:rsidRPr="00391ACC" w:rsidRDefault="007B3300" w:rsidP="007B3300">
      <w:pPr>
        <w:spacing w:after="200" w:line="240" w:lineRule="auto"/>
        <w:ind w:left="720"/>
        <w:rPr>
          <w:rFonts w:ascii="Calibri" w:eastAsia="Calibri" w:hAnsi="Calibri" w:cs="Calibri"/>
          <w:color w:val="000000"/>
          <w:lang w:eastAsia="en-GB"/>
        </w:rPr>
      </w:pPr>
    </w:p>
    <w:p w14:paraId="4E3A5821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        3.    Care and Support of Residents </w:t>
      </w:r>
    </w:p>
    <w:p w14:paraId="2F53C494" w14:textId="77777777" w:rsidR="007B3300" w:rsidRPr="00391ACC" w:rsidRDefault="007B3300" w:rsidP="007B3300">
      <w:pPr>
        <w:numPr>
          <w:ilvl w:val="0"/>
          <w:numId w:val="5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Ensuring that the residents' rights to privacy, dignity and self-determination are promoted, and that their rights as citizens are upheld. </w:t>
      </w:r>
    </w:p>
    <w:p w14:paraId="3BA92C65" w14:textId="77777777" w:rsidR="007B3300" w:rsidRPr="00391ACC" w:rsidRDefault="007B3300" w:rsidP="007B3300">
      <w:pPr>
        <w:numPr>
          <w:ilvl w:val="0"/>
          <w:numId w:val="5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>Ensuring that the service actively promotes a Recovery approach providing assessment, support and other services within a framework of active engagement, positive risk taking and person-centred planning.</w:t>
      </w:r>
    </w:p>
    <w:p w14:paraId="6418F53B" w14:textId="77777777" w:rsidR="007B3300" w:rsidRPr="00391ACC" w:rsidRDefault="007B3300" w:rsidP="007B3300">
      <w:pPr>
        <w:numPr>
          <w:ilvl w:val="0"/>
          <w:numId w:val="5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Ensuring that residents are involved, as far as possible, in decisions affecting their welfare. </w:t>
      </w:r>
    </w:p>
    <w:p w14:paraId="2C84D0C5" w14:textId="64868836" w:rsidR="007B3300" w:rsidRPr="00391ACC" w:rsidRDefault="007B3300" w:rsidP="007B3300">
      <w:pPr>
        <w:numPr>
          <w:ilvl w:val="0"/>
          <w:numId w:val="5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Ensuring that residents receive high-quality support and advice. </w:t>
      </w:r>
    </w:p>
    <w:p w14:paraId="7E49E476" w14:textId="128525A9" w:rsidR="007B3300" w:rsidRPr="00391ACC" w:rsidRDefault="007B3300" w:rsidP="007B3300">
      <w:pPr>
        <w:numPr>
          <w:ilvl w:val="0"/>
          <w:numId w:val="5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Ensuring that effective and reliable assessment procedures and </w:t>
      </w:r>
      <w:r w:rsidR="00E81903">
        <w:rPr>
          <w:rFonts w:ascii="Calibri" w:eastAsia="Calibri" w:hAnsi="Calibri" w:cs="Calibri"/>
          <w:color w:val="000000"/>
          <w:lang w:eastAsia="en-GB"/>
        </w:rPr>
        <w:t>support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 plans are introduced and </w:t>
      </w:r>
      <w:r w:rsidR="00E81903">
        <w:rPr>
          <w:rFonts w:ascii="Calibri" w:eastAsia="Calibri" w:hAnsi="Calibri" w:cs="Calibri"/>
          <w:color w:val="000000"/>
          <w:lang w:eastAsia="en-GB"/>
        </w:rPr>
        <w:t>maintained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 for all residents.</w:t>
      </w:r>
    </w:p>
    <w:p w14:paraId="73CE8D55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n-GB"/>
        </w:rPr>
      </w:pPr>
    </w:p>
    <w:p w14:paraId="5610E97E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       4.   General Management </w:t>
      </w:r>
    </w:p>
    <w:p w14:paraId="61DA6B1A" w14:textId="36BF79D4" w:rsidR="007B3300" w:rsidRPr="00391ACC" w:rsidRDefault="007B3300" w:rsidP="007B3300">
      <w:pPr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>Liaising closely with Outreach teams to ensure the</w:t>
      </w:r>
      <w:r w:rsidR="009E3F15">
        <w:rPr>
          <w:rFonts w:ascii="Calibri" w:eastAsia="Calibri" w:hAnsi="Calibri" w:cs="Calibri"/>
          <w:color w:val="000000"/>
          <w:lang w:eastAsia="en-GB"/>
        </w:rPr>
        <w:t xml:space="preserve"> project is available to potential residents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 . </w:t>
      </w:r>
    </w:p>
    <w:p w14:paraId="134BA69B" w14:textId="4CE5F801" w:rsidR="007B3300" w:rsidRPr="00391ACC" w:rsidRDefault="007B3300" w:rsidP="007B3300">
      <w:pPr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>Form effective partnerships with external stakeholders (e.g. Police,</w:t>
      </w:r>
      <w:r w:rsidR="00E81903">
        <w:rPr>
          <w:rFonts w:ascii="Calibri" w:eastAsia="Calibri" w:hAnsi="Calibri" w:cs="Calibri"/>
          <w:color w:val="000000"/>
          <w:lang w:eastAsia="en-GB"/>
        </w:rPr>
        <w:t xml:space="preserve"> local authorities, 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 </w:t>
      </w:r>
      <w:r w:rsidR="00E81903">
        <w:rPr>
          <w:rFonts w:ascii="Calibri" w:eastAsia="Calibri" w:hAnsi="Calibri" w:cs="Calibri"/>
          <w:color w:val="000000"/>
          <w:lang w:eastAsia="en-GB"/>
        </w:rPr>
        <w:t>s</w:t>
      </w:r>
      <w:r w:rsidRPr="00391ACC">
        <w:rPr>
          <w:rFonts w:ascii="Calibri" w:eastAsia="Calibri" w:hAnsi="Calibri" w:cs="Calibri"/>
          <w:color w:val="000000"/>
          <w:lang w:eastAsia="en-GB"/>
        </w:rPr>
        <w:t>tatutory agencies</w:t>
      </w:r>
      <w:r w:rsidR="00E81903">
        <w:rPr>
          <w:rFonts w:ascii="Calibri" w:eastAsia="Calibri" w:hAnsi="Calibri" w:cs="Calibri"/>
          <w:color w:val="000000"/>
          <w:lang w:eastAsia="en-GB"/>
        </w:rPr>
        <w:t>, Outreach teams,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 community representatives and groups). </w:t>
      </w:r>
    </w:p>
    <w:p w14:paraId="584339D6" w14:textId="25059E89" w:rsidR="007B3300" w:rsidRPr="00391ACC" w:rsidRDefault="007B3300" w:rsidP="007B3300">
      <w:pPr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Maintaining and further developing good relations with such bodies by, for example, attending liaison groups and forums. </w:t>
      </w:r>
    </w:p>
    <w:p w14:paraId="260EA30E" w14:textId="77777777" w:rsidR="007B3300" w:rsidRPr="00391ACC" w:rsidRDefault="007B3300" w:rsidP="007B3300">
      <w:pPr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Liaising with colleagues internally to achieve the best quality of service for residents </w:t>
      </w:r>
    </w:p>
    <w:p w14:paraId="1A922189" w14:textId="77777777" w:rsidR="007B3300" w:rsidRPr="00391ACC" w:rsidRDefault="007B3300" w:rsidP="007B3300">
      <w:pPr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Maintaining prompt and efficient administrative systems. </w:t>
      </w:r>
    </w:p>
    <w:p w14:paraId="731D4940" w14:textId="6AB17B5A" w:rsidR="007B3300" w:rsidRDefault="007B3300" w:rsidP="007B3300">
      <w:pPr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Contributing to the effective management of </w:t>
      </w:r>
      <w:r w:rsidR="00C4094F">
        <w:rPr>
          <w:rFonts w:ascii="Calibri" w:eastAsia="Calibri" w:hAnsi="Calibri" w:cs="Calibri"/>
          <w:color w:val="000000"/>
          <w:lang w:eastAsia="en-GB"/>
        </w:rPr>
        <w:t>Hope House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 by reviewing policies and procedures. </w:t>
      </w:r>
    </w:p>
    <w:p w14:paraId="35D61485" w14:textId="77CD1E47" w:rsidR="009E3F15" w:rsidRPr="00391ACC" w:rsidRDefault="009E3F15" w:rsidP="007B3300">
      <w:pPr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Ensuring safeguarding procedures are fully maintained and all required DBS checks are up to date.</w:t>
      </w:r>
    </w:p>
    <w:p w14:paraId="45901D34" w14:textId="77777777" w:rsidR="007B3300" w:rsidRPr="00391ACC" w:rsidRDefault="007B3300" w:rsidP="007B3300">
      <w:pPr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>Introducing and extending a comprehensive method of reporting, monitoring and reviewing incidents, trends and needs within the project.</w:t>
      </w:r>
    </w:p>
    <w:p w14:paraId="44BD1E98" w14:textId="25B1352D" w:rsidR="007B3300" w:rsidRPr="00391ACC" w:rsidRDefault="007B3300" w:rsidP="007B3300">
      <w:pPr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To actively promote the implementation of </w:t>
      </w:r>
      <w:bookmarkStart w:id="0" w:name="_Hlk21589842"/>
      <w:r w:rsidR="00C4094F">
        <w:rPr>
          <w:rFonts w:ascii="Calibri" w:eastAsia="Calibri" w:hAnsi="Calibri" w:cs="Calibri"/>
          <w:color w:val="000000"/>
          <w:lang w:eastAsia="en-GB"/>
        </w:rPr>
        <w:t>Hope House</w:t>
      </w:r>
      <w:bookmarkEnd w:id="0"/>
      <w:r w:rsidRPr="00391ACC">
        <w:rPr>
          <w:rFonts w:ascii="Calibri" w:eastAsia="Calibri" w:hAnsi="Calibri" w:cs="Calibri"/>
          <w:color w:val="000000"/>
          <w:lang w:eastAsia="en-GB"/>
        </w:rPr>
        <w:t xml:space="preserve"> Equal Opportunities and Diversity policies. </w:t>
      </w:r>
    </w:p>
    <w:p w14:paraId="264B8ABB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</w:p>
    <w:p w14:paraId="3B15F5C9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       5.    GENERAL </w:t>
      </w:r>
    </w:p>
    <w:p w14:paraId="5482EF4B" w14:textId="34588BE0" w:rsidR="007B3300" w:rsidRPr="00391ACC" w:rsidRDefault="007B3300" w:rsidP="007B3300">
      <w:pPr>
        <w:numPr>
          <w:ilvl w:val="0"/>
          <w:numId w:val="7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Adhere to </w:t>
      </w:r>
      <w:r w:rsidR="00C4094F">
        <w:rPr>
          <w:rFonts w:ascii="Calibri" w:eastAsia="Calibri" w:hAnsi="Calibri" w:cs="Calibri"/>
          <w:color w:val="000000"/>
          <w:lang w:eastAsia="en-GB"/>
        </w:rPr>
        <w:t>Hope House</w:t>
      </w:r>
      <w:r w:rsidR="00C4094F" w:rsidRPr="00391ACC">
        <w:rPr>
          <w:rFonts w:ascii="Calibri" w:eastAsia="Calibri" w:hAnsi="Calibri" w:cs="Calibri"/>
          <w:color w:val="000000"/>
          <w:lang w:eastAsia="en-GB"/>
        </w:rPr>
        <w:t xml:space="preserve"> 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Equal Opportunities and Diversity policies at all times. </w:t>
      </w:r>
    </w:p>
    <w:p w14:paraId="3E22F0D4" w14:textId="636EEAA9" w:rsidR="007B3300" w:rsidRPr="00391ACC" w:rsidRDefault="007B3300" w:rsidP="007B3300">
      <w:pPr>
        <w:numPr>
          <w:ilvl w:val="0"/>
          <w:numId w:val="7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lastRenderedPageBreak/>
        <w:t xml:space="preserve">Adhere to </w:t>
      </w:r>
      <w:r w:rsidR="00C4094F">
        <w:rPr>
          <w:rFonts w:ascii="Calibri" w:eastAsia="Calibri" w:hAnsi="Calibri" w:cs="Calibri"/>
          <w:color w:val="000000"/>
          <w:lang w:eastAsia="en-GB"/>
        </w:rPr>
        <w:t>Hope House</w:t>
      </w:r>
      <w:r w:rsidR="00C4094F" w:rsidRPr="00391ACC">
        <w:rPr>
          <w:rFonts w:ascii="Calibri" w:eastAsia="Calibri" w:hAnsi="Calibri" w:cs="Calibri"/>
          <w:color w:val="000000"/>
          <w:lang w:eastAsia="en-GB"/>
        </w:rPr>
        <w:t xml:space="preserve"> 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Health &amp; Safety and Confidentiality policies at all times. </w:t>
      </w:r>
    </w:p>
    <w:p w14:paraId="5D7DD406" w14:textId="78A726CC" w:rsidR="007B3300" w:rsidRPr="00391ACC" w:rsidRDefault="007B3300" w:rsidP="007B3300">
      <w:pPr>
        <w:numPr>
          <w:ilvl w:val="0"/>
          <w:numId w:val="7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Adhere to </w:t>
      </w:r>
      <w:r w:rsidR="00C4094F">
        <w:rPr>
          <w:rFonts w:ascii="Calibri" w:eastAsia="Calibri" w:hAnsi="Calibri" w:cs="Calibri"/>
          <w:color w:val="000000"/>
          <w:lang w:eastAsia="en-GB"/>
        </w:rPr>
        <w:t>Hope House</w:t>
      </w:r>
      <w:r w:rsidR="00C4094F" w:rsidRPr="00391ACC">
        <w:rPr>
          <w:rFonts w:ascii="Calibri" w:eastAsia="Calibri" w:hAnsi="Calibri" w:cs="Calibri"/>
          <w:color w:val="000000"/>
          <w:lang w:eastAsia="en-GB"/>
        </w:rPr>
        <w:t xml:space="preserve"> </w:t>
      </w:r>
      <w:r w:rsidRPr="00391ACC">
        <w:rPr>
          <w:rFonts w:ascii="Calibri" w:eastAsia="Calibri" w:hAnsi="Calibri" w:cs="Calibri"/>
          <w:color w:val="000000"/>
          <w:lang w:eastAsia="en-GB"/>
        </w:rPr>
        <w:t>Zero Tolerance Drug Policy at all times</w:t>
      </w:r>
    </w:p>
    <w:p w14:paraId="3F3BD04F" w14:textId="734E49AF" w:rsidR="007B3300" w:rsidRPr="00391ACC" w:rsidRDefault="007B3300" w:rsidP="007B3300">
      <w:pPr>
        <w:numPr>
          <w:ilvl w:val="0"/>
          <w:numId w:val="7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Adhere to </w:t>
      </w:r>
      <w:r w:rsidR="00C4094F">
        <w:rPr>
          <w:rFonts w:ascii="Calibri" w:eastAsia="Calibri" w:hAnsi="Calibri" w:cs="Calibri"/>
          <w:color w:val="000000"/>
          <w:lang w:eastAsia="en-GB"/>
        </w:rPr>
        <w:t>Hope House</w:t>
      </w:r>
      <w:r w:rsidR="00C4094F" w:rsidRPr="00391ACC">
        <w:rPr>
          <w:rFonts w:ascii="Calibri" w:eastAsia="Calibri" w:hAnsi="Calibri" w:cs="Calibri"/>
          <w:color w:val="000000"/>
          <w:lang w:eastAsia="en-GB"/>
        </w:rPr>
        <w:t xml:space="preserve"> 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no Smoking Policy at all times. </w:t>
      </w:r>
    </w:p>
    <w:p w14:paraId="4376A5BD" w14:textId="77777777" w:rsidR="00B05402" w:rsidRDefault="00B05402"/>
    <w:sectPr w:rsidR="00B05402" w:rsidSect="00DE163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03BFE" w14:textId="77777777" w:rsidR="004615BB" w:rsidRDefault="004615BB" w:rsidP="00DE1634">
      <w:pPr>
        <w:spacing w:after="0" w:line="240" w:lineRule="auto"/>
      </w:pPr>
      <w:r>
        <w:separator/>
      </w:r>
    </w:p>
  </w:endnote>
  <w:endnote w:type="continuationSeparator" w:id="0">
    <w:p w14:paraId="1EA74B8E" w14:textId="77777777" w:rsidR="004615BB" w:rsidRDefault="004615BB" w:rsidP="00DE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6709F" w14:textId="77777777" w:rsidR="004615BB" w:rsidRDefault="004615BB" w:rsidP="00DE1634">
      <w:pPr>
        <w:spacing w:after="0" w:line="240" w:lineRule="auto"/>
      </w:pPr>
      <w:r>
        <w:separator/>
      </w:r>
    </w:p>
  </w:footnote>
  <w:footnote w:type="continuationSeparator" w:id="0">
    <w:p w14:paraId="53151C83" w14:textId="77777777" w:rsidR="004615BB" w:rsidRDefault="004615BB" w:rsidP="00DE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4AFD" w14:textId="37FA7A73" w:rsidR="00DE1634" w:rsidRDefault="00195F15" w:rsidP="00195F15">
    <w:pPr>
      <w:pStyle w:val="Header"/>
      <w:tabs>
        <w:tab w:val="center" w:pos="5233"/>
        <w:tab w:val="right" w:pos="10466"/>
      </w:tabs>
      <w:jc w:val="center"/>
    </w:pPr>
    <w:r>
      <w:rPr>
        <w:noProof/>
        <w:sz w:val="28"/>
        <w:szCs w:val="28"/>
      </w:rPr>
      <w:drawing>
        <wp:inline distT="0" distB="0" distL="0" distR="0" wp14:anchorId="2D4E756B" wp14:editId="35FB509B">
          <wp:extent cx="1714035" cy="944372"/>
          <wp:effectExtent l="0" t="0" r="635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211" cy="96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1634" w:rsidRPr="00237836">
      <w:rPr>
        <w:noProof/>
        <w:lang w:val="en-US"/>
      </w:rPr>
      <w:drawing>
        <wp:inline distT="0" distB="0" distL="0" distR="0" wp14:anchorId="55E6193A" wp14:editId="7762B962">
          <wp:extent cx="2099310" cy="1254969"/>
          <wp:effectExtent l="0" t="0" r="0" b="0"/>
          <wp:docPr id="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667" cy="128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27B2"/>
    <w:multiLevelType w:val="hybridMultilevel"/>
    <w:tmpl w:val="FE7EC4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F468EB"/>
    <w:multiLevelType w:val="hybridMultilevel"/>
    <w:tmpl w:val="9232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0AE"/>
    <w:multiLevelType w:val="hybridMultilevel"/>
    <w:tmpl w:val="77B6FC30"/>
    <w:lvl w:ilvl="0" w:tplc="C1CC51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C1398"/>
    <w:multiLevelType w:val="hybridMultilevel"/>
    <w:tmpl w:val="D2F4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774CB"/>
    <w:multiLevelType w:val="hybridMultilevel"/>
    <w:tmpl w:val="ABC6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9342A"/>
    <w:multiLevelType w:val="hybridMultilevel"/>
    <w:tmpl w:val="DE0E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18D"/>
    <w:multiLevelType w:val="hybridMultilevel"/>
    <w:tmpl w:val="685A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300"/>
    <w:rsid w:val="000C7673"/>
    <w:rsid w:val="00195F15"/>
    <w:rsid w:val="001E70EF"/>
    <w:rsid w:val="0029106B"/>
    <w:rsid w:val="002B0A84"/>
    <w:rsid w:val="003C1765"/>
    <w:rsid w:val="003E3161"/>
    <w:rsid w:val="003E6251"/>
    <w:rsid w:val="00436A5A"/>
    <w:rsid w:val="004615BB"/>
    <w:rsid w:val="005258FE"/>
    <w:rsid w:val="00646635"/>
    <w:rsid w:val="006C2CE1"/>
    <w:rsid w:val="00747EAB"/>
    <w:rsid w:val="00772408"/>
    <w:rsid w:val="007745B5"/>
    <w:rsid w:val="007B3300"/>
    <w:rsid w:val="0089049D"/>
    <w:rsid w:val="0092664A"/>
    <w:rsid w:val="009A152C"/>
    <w:rsid w:val="009E3F15"/>
    <w:rsid w:val="00A02792"/>
    <w:rsid w:val="00A374D8"/>
    <w:rsid w:val="00A51224"/>
    <w:rsid w:val="00AB52F6"/>
    <w:rsid w:val="00AD3559"/>
    <w:rsid w:val="00B05402"/>
    <w:rsid w:val="00B3557F"/>
    <w:rsid w:val="00C4094F"/>
    <w:rsid w:val="00C6226F"/>
    <w:rsid w:val="00C85A87"/>
    <w:rsid w:val="00CA4F83"/>
    <w:rsid w:val="00DB7155"/>
    <w:rsid w:val="00DE1634"/>
    <w:rsid w:val="00E81903"/>
    <w:rsid w:val="00F5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F42A6"/>
  <w15:docId w15:val="{30302741-A4F6-EF46-BF67-D84FA8E4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34"/>
  </w:style>
  <w:style w:type="paragraph" w:styleId="Footer">
    <w:name w:val="footer"/>
    <w:basedOn w:val="Normal"/>
    <w:link w:val="FooterChar"/>
    <w:uiPriority w:val="99"/>
    <w:unhideWhenUsed/>
    <w:rsid w:val="00DE1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E3FB-B43D-4D9B-8B6C-1DEC517B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Jones</dc:creator>
  <cp:keywords/>
  <dc:description/>
  <cp:lastModifiedBy>karendriley55@outlook.com</cp:lastModifiedBy>
  <cp:revision>22</cp:revision>
  <dcterms:created xsi:type="dcterms:W3CDTF">2020-06-08T16:33:00Z</dcterms:created>
  <dcterms:modified xsi:type="dcterms:W3CDTF">2021-01-05T12:24:00Z</dcterms:modified>
</cp:coreProperties>
</file>