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8634"/>
      </w:tblGrid>
      <w:tr w:rsidR="00543279" w:rsidRPr="0094203E" w:rsidTr="00874519">
        <w:trPr>
          <w:trHeight w:val="558"/>
        </w:trPr>
        <w:tc>
          <w:tcPr>
            <w:tcW w:w="1680" w:type="dxa"/>
            <w:vAlign w:val="center"/>
          </w:tcPr>
          <w:p w:rsidR="00543279" w:rsidRPr="0094203E" w:rsidRDefault="00543279" w:rsidP="009B2E19">
            <w:pPr>
              <w:pStyle w:val="NoSpacing"/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94203E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634" w:type="dxa"/>
            <w:vAlign w:val="center"/>
          </w:tcPr>
          <w:p w:rsidR="00543279" w:rsidRPr="0094203E" w:rsidRDefault="0033042F" w:rsidP="00874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Residential </w:t>
            </w:r>
            <w:r w:rsidR="00DC09B6">
              <w:rPr>
                <w:rFonts w:ascii="Arial" w:hAnsi="Arial" w:cs="Arial"/>
                <w:sz w:val="24"/>
                <w:szCs w:val="24"/>
              </w:rPr>
              <w:t>Rehabilitation Manger</w:t>
            </w:r>
            <w:bookmarkStart w:id="0" w:name="_GoBack"/>
            <w:bookmarkEnd w:id="0"/>
          </w:p>
        </w:tc>
      </w:tr>
      <w:tr w:rsidR="00543279" w:rsidRPr="00C73AD5" w:rsidTr="00874519">
        <w:trPr>
          <w:trHeight w:val="552"/>
        </w:trPr>
        <w:tc>
          <w:tcPr>
            <w:tcW w:w="1680" w:type="dxa"/>
            <w:vAlign w:val="center"/>
          </w:tcPr>
          <w:p w:rsidR="00543279" w:rsidRPr="00C73AD5" w:rsidRDefault="00543279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3AD5">
              <w:rPr>
                <w:rFonts w:ascii="Arial" w:hAnsi="Arial" w:cs="Arial"/>
                <w:sz w:val="24"/>
                <w:szCs w:val="24"/>
              </w:rPr>
              <w:t>Reports to:</w:t>
            </w:r>
          </w:p>
        </w:tc>
        <w:tc>
          <w:tcPr>
            <w:tcW w:w="8634" w:type="dxa"/>
            <w:vAlign w:val="center"/>
          </w:tcPr>
          <w:p w:rsidR="00543279" w:rsidRPr="00C73AD5" w:rsidRDefault="00240BFB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AC064C">
              <w:rPr>
                <w:rFonts w:ascii="Arial" w:hAnsi="Arial" w:cs="Arial"/>
                <w:sz w:val="24"/>
                <w:szCs w:val="24"/>
              </w:rPr>
              <w:t xml:space="preserve"> Manager</w:t>
            </w:r>
          </w:p>
        </w:tc>
      </w:tr>
      <w:tr w:rsidR="00B20DEF" w:rsidRPr="00C73AD5" w:rsidTr="00874519">
        <w:trPr>
          <w:trHeight w:val="552"/>
        </w:trPr>
        <w:tc>
          <w:tcPr>
            <w:tcW w:w="1680" w:type="dxa"/>
            <w:vAlign w:val="center"/>
          </w:tcPr>
          <w:p w:rsidR="00B20DEF" w:rsidRPr="00C73AD5" w:rsidRDefault="00B20DEF" w:rsidP="009420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8634" w:type="dxa"/>
            <w:vAlign w:val="center"/>
          </w:tcPr>
          <w:p w:rsidR="00B20DEF" w:rsidRDefault="00B20DEF" w:rsidP="00330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3042F">
              <w:rPr>
                <w:rFonts w:ascii="Arial" w:hAnsi="Arial" w:cs="Arial"/>
                <w:sz w:val="24"/>
                <w:szCs w:val="24"/>
              </w:rPr>
              <w:t>15,500 per annum</w:t>
            </w:r>
            <w:r w:rsidR="00240BFB">
              <w:rPr>
                <w:rFonts w:ascii="Arial" w:hAnsi="Arial" w:cs="Arial"/>
                <w:sz w:val="24"/>
                <w:szCs w:val="24"/>
              </w:rPr>
              <w:t xml:space="preserve"> plus accommodation</w:t>
            </w:r>
            <w:r>
              <w:rPr>
                <w:rFonts w:ascii="Arial" w:hAnsi="Arial" w:cs="Arial"/>
                <w:sz w:val="24"/>
                <w:szCs w:val="24"/>
              </w:rPr>
              <w:t>, utilities and food.</w:t>
            </w:r>
          </w:p>
        </w:tc>
      </w:tr>
      <w:tr w:rsidR="00543279" w:rsidRPr="0094203E" w:rsidTr="00874519">
        <w:trPr>
          <w:trHeight w:val="8808"/>
        </w:trPr>
        <w:tc>
          <w:tcPr>
            <w:tcW w:w="10314" w:type="dxa"/>
            <w:gridSpan w:val="2"/>
          </w:tcPr>
          <w:p w:rsidR="0094203E" w:rsidRPr="0094203E" w:rsidRDefault="0094203E" w:rsidP="00DA16A1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12"/>
                <w:szCs w:val="24"/>
              </w:rPr>
            </w:pPr>
          </w:p>
          <w:p w:rsidR="00005942" w:rsidRDefault="00005942" w:rsidP="00DA16A1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>The Exaireo Trust is a Christian charity</w:t>
            </w:r>
            <w:r w:rsidR="00240B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based in Loughborough</w:t>
            </w:r>
            <w:r w:rsidR="0033042F">
              <w:rPr>
                <w:rFonts w:ascii="Arial" w:hAnsi="Arial" w:cs="Arial"/>
                <w:color w:val="000000" w:themeColor="text1"/>
                <w:sz w:val="24"/>
                <w:szCs w:val="24"/>
              </w:rPr>
              <w:t>, Leicestershire.</w:t>
            </w:r>
            <w:r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042F">
              <w:rPr>
                <w:rFonts w:ascii="Arial" w:hAnsi="Arial" w:cs="Arial"/>
                <w:color w:val="000000" w:themeColor="text1"/>
                <w:sz w:val="24"/>
                <w:szCs w:val="24"/>
              </w:rPr>
              <w:t>We provide</w:t>
            </w:r>
            <w:r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40F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temporary </w:t>
            </w:r>
            <w:r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supported accommodation to single adults who are homeless. Our aim is to enable individuals to move on into i</w:t>
            </w:r>
            <w:r w:rsidR="00240BFB">
              <w:rPr>
                <w:rFonts w:ascii="Arial" w:hAnsi="Arial" w:cs="Arial"/>
                <w:color w:val="000000" w:themeColor="text1"/>
                <w:sz w:val="24"/>
                <w:szCs w:val="24"/>
              </w:rPr>
              <w:t>ndependent living, back in work</w:t>
            </w:r>
            <w:r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>/ education or training. Many of our service users have a background of substance misus</w:t>
            </w:r>
            <w:r w:rsidR="00B20DEF">
              <w:rPr>
                <w:rFonts w:ascii="Arial" w:hAnsi="Arial" w:cs="Arial"/>
                <w:color w:val="000000" w:themeColor="text1"/>
                <w:sz w:val="24"/>
                <w:szCs w:val="24"/>
              </w:rPr>
              <w:t>e. Our residential house is</w:t>
            </w:r>
            <w:r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5 males who are serious about their recovery and will be participating in our structured day rehabilitation programme</w:t>
            </w:r>
            <w:r w:rsidR="00240BF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20DEF" w:rsidRDefault="00B20DEF" w:rsidP="00DA16A1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you have a history of an addictive lifestyle, you will need to have been in recovery for </w:t>
            </w:r>
            <w:r w:rsidR="000E4A71">
              <w:rPr>
                <w:rFonts w:ascii="Arial" w:hAnsi="Arial" w:cs="Arial"/>
                <w:color w:val="000000" w:themeColor="text1"/>
                <w:sz w:val="24"/>
                <w:szCs w:val="24"/>
              </w:rPr>
              <w:t>a minimum of 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years.</w:t>
            </w:r>
          </w:p>
          <w:p w:rsidR="00844E93" w:rsidRDefault="00844E93" w:rsidP="00DA16A1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 are looking for a mature Christian with a “father heart”</w:t>
            </w:r>
            <w:r w:rsidR="0033042F" w:rsidRPr="000558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3304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It is an </w:t>
            </w:r>
            <w:r w:rsidR="0033042F" w:rsidRPr="00B20D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occupational requirement that the post holder is a practicing Christian and male</w:t>
            </w:r>
            <w:r w:rsidR="00240B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874519" w:rsidRDefault="00874519" w:rsidP="00A338D1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519" w:rsidRDefault="00005942" w:rsidP="00DA16A1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  <w:p w:rsidR="00B3280B" w:rsidRDefault="00874519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 xml:space="preserve">First, this role is a live in post. </w:t>
            </w:r>
            <w:r w:rsidR="0033042F">
              <w:rPr>
                <w:rFonts w:ascii="Arial" w:hAnsi="Arial" w:cs="Arial"/>
                <w:sz w:val="24"/>
                <w:szCs w:val="24"/>
              </w:rPr>
              <w:t>It is a full time position.</w:t>
            </w:r>
            <w:r w:rsidRPr="00874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E4A" w:rsidRPr="00874519">
              <w:rPr>
                <w:rFonts w:ascii="Arial" w:hAnsi="Arial" w:cs="Arial"/>
                <w:sz w:val="24"/>
                <w:szCs w:val="24"/>
              </w:rPr>
              <w:t>The role is to</w:t>
            </w:r>
            <w:r w:rsidR="00960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BDC" w:rsidRPr="00874519">
              <w:rPr>
                <w:rFonts w:ascii="Arial" w:hAnsi="Arial" w:cs="Arial"/>
                <w:sz w:val="24"/>
                <w:szCs w:val="24"/>
              </w:rPr>
              <w:t>oversee</w:t>
            </w:r>
            <w:r w:rsidR="00960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BDC" w:rsidRPr="00874519">
              <w:rPr>
                <w:rFonts w:ascii="Arial" w:hAnsi="Arial" w:cs="Arial"/>
                <w:sz w:val="24"/>
                <w:szCs w:val="24"/>
              </w:rPr>
              <w:t>the</w:t>
            </w:r>
            <w:r w:rsidR="00370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E4A" w:rsidRPr="00874519">
              <w:rPr>
                <w:rFonts w:ascii="Arial" w:hAnsi="Arial" w:cs="Arial"/>
                <w:sz w:val="24"/>
                <w:szCs w:val="24"/>
              </w:rPr>
              <w:t>day to day</w:t>
            </w:r>
            <w:r w:rsidR="00960BDC" w:rsidRPr="00874519">
              <w:rPr>
                <w:rFonts w:ascii="Arial" w:hAnsi="Arial" w:cs="Arial"/>
                <w:sz w:val="24"/>
                <w:szCs w:val="24"/>
              </w:rPr>
              <w:t xml:space="preserve"> running of the residential house </w:t>
            </w:r>
            <w:r w:rsidR="00E40F52">
              <w:rPr>
                <w:rFonts w:ascii="Arial" w:hAnsi="Arial" w:cs="Arial"/>
                <w:sz w:val="24"/>
                <w:szCs w:val="24"/>
              </w:rPr>
              <w:t>whilst also</w:t>
            </w:r>
            <w:r w:rsidR="00960BDC" w:rsidRPr="00874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E4A" w:rsidRPr="00874519">
              <w:rPr>
                <w:rFonts w:ascii="Arial" w:hAnsi="Arial" w:cs="Arial"/>
                <w:sz w:val="24"/>
                <w:szCs w:val="24"/>
              </w:rPr>
              <w:t>participating</w:t>
            </w:r>
            <w:r w:rsidR="00960BDC" w:rsidRPr="00874519">
              <w:rPr>
                <w:rFonts w:ascii="Arial" w:hAnsi="Arial" w:cs="Arial"/>
                <w:sz w:val="24"/>
                <w:szCs w:val="24"/>
              </w:rPr>
              <w:t xml:space="preserve"> in parts of the structured day rehabilitation programme.</w:t>
            </w:r>
            <w:r w:rsidR="00960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E4A" w:rsidRPr="00874519">
              <w:rPr>
                <w:rFonts w:ascii="Arial" w:hAnsi="Arial" w:cs="Arial"/>
                <w:sz w:val="24"/>
                <w:szCs w:val="24"/>
              </w:rPr>
              <w:t>Our desire is to run the house in a “family like” envi</w:t>
            </w:r>
            <w:r w:rsidR="008E2F53" w:rsidRPr="00874519">
              <w:rPr>
                <w:rFonts w:ascii="Arial" w:hAnsi="Arial" w:cs="Arial"/>
                <w:sz w:val="24"/>
                <w:szCs w:val="24"/>
              </w:rPr>
              <w:t>ronment</w:t>
            </w:r>
            <w:r w:rsidR="00240BFB">
              <w:rPr>
                <w:rFonts w:ascii="Arial" w:hAnsi="Arial" w:cs="Arial"/>
                <w:sz w:val="24"/>
                <w:szCs w:val="24"/>
              </w:rPr>
              <w:t>,</w:t>
            </w:r>
            <w:r w:rsidR="008E2F53" w:rsidRPr="00874519">
              <w:rPr>
                <w:rFonts w:ascii="Arial" w:hAnsi="Arial" w:cs="Arial"/>
                <w:sz w:val="24"/>
                <w:szCs w:val="24"/>
              </w:rPr>
              <w:t xml:space="preserve"> as far as possible. This</w:t>
            </w:r>
            <w:r w:rsidR="00370E4A" w:rsidRPr="00874519">
              <w:rPr>
                <w:rFonts w:ascii="Arial" w:hAnsi="Arial" w:cs="Arial"/>
                <w:sz w:val="24"/>
                <w:szCs w:val="24"/>
              </w:rPr>
              <w:t xml:space="preserve"> will incl</w:t>
            </w:r>
            <w:r w:rsidR="00B3280B">
              <w:rPr>
                <w:rFonts w:ascii="Arial" w:hAnsi="Arial" w:cs="Arial"/>
                <w:sz w:val="24"/>
                <w:szCs w:val="24"/>
              </w:rPr>
              <w:t>ude sharing brea</w:t>
            </w:r>
            <w:r w:rsidR="003A6CC7" w:rsidRPr="00874519">
              <w:rPr>
                <w:rFonts w:ascii="Arial" w:hAnsi="Arial" w:cs="Arial"/>
                <w:sz w:val="24"/>
                <w:szCs w:val="24"/>
              </w:rPr>
              <w:t>kfast and main</w:t>
            </w:r>
            <w:r w:rsidR="00370E4A" w:rsidRPr="00874519">
              <w:rPr>
                <w:rFonts w:ascii="Arial" w:hAnsi="Arial" w:cs="Arial"/>
                <w:sz w:val="24"/>
                <w:szCs w:val="24"/>
              </w:rPr>
              <w:t xml:space="preserve"> meals together.</w:t>
            </w:r>
            <w:r w:rsidR="008E2F53" w:rsidRPr="00874519">
              <w:rPr>
                <w:rFonts w:ascii="Arial" w:hAnsi="Arial" w:cs="Arial"/>
                <w:sz w:val="24"/>
                <w:szCs w:val="24"/>
              </w:rPr>
              <w:t xml:space="preserve"> You will be given regular time off including some weekends where cover can be arranged.</w:t>
            </w:r>
            <w:r w:rsidR="003E1491" w:rsidRPr="00874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0B">
              <w:rPr>
                <w:rFonts w:ascii="Arial" w:hAnsi="Arial" w:cs="Arial"/>
                <w:sz w:val="24"/>
                <w:szCs w:val="24"/>
              </w:rPr>
              <w:t>The post holder must</w:t>
            </w:r>
            <w:r w:rsidR="003E1491" w:rsidRPr="00874519">
              <w:rPr>
                <w:rFonts w:ascii="Arial" w:hAnsi="Arial" w:cs="Arial"/>
                <w:sz w:val="24"/>
                <w:szCs w:val="24"/>
              </w:rPr>
              <w:t xml:space="preserve"> have a full driving licence</w:t>
            </w:r>
            <w:r w:rsidR="008E2F53" w:rsidRPr="00874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491" w:rsidRPr="00874519">
              <w:rPr>
                <w:rFonts w:ascii="Arial" w:hAnsi="Arial" w:cs="Arial"/>
                <w:sz w:val="24"/>
                <w:szCs w:val="24"/>
              </w:rPr>
              <w:t>an</w:t>
            </w:r>
            <w:r w:rsidR="009D517C" w:rsidRPr="00874519">
              <w:rPr>
                <w:rFonts w:ascii="Arial" w:hAnsi="Arial" w:cs="Arial"/>
                <w:sz w:val="24"/>
                <w:szCs w:val="24"/>
              </w:rPr>
              <w:t xml:space="preserve">d be </w:t>
            </w:r>
            <w:r w:rsidR="00B3280B">
              <w:rPr>
                <w:rFonts w:ascii="Arial" w:hAnsi="Arial" w:cs="Arial"/>
                <w:sz w:val="24"/>
                <w:szCs w:val="24"/>
              </w:rPr>
              <w:t>confident</w:t>
            </w:r>
            <w:r w:rsidR="00240BFB">
              <w:rPr>
                <w:rFonts w:ascii="Arial" w:hAnsi="Arial" w:cs="Arial"/>
                <w:sz w:val="24"/>
                <w:szCs w:val="24"/>
              </w:rPr>
              <w:t xml:space="preserve"> to drive a mini</w:t>
            </w:r>
            <w:r w:rsidR="00B3280B" w:rsidRPr="00874519">
              <w:rPr>
                <w:rFonts w:ascii="Arial" w:hAnsi="Arial" w:cs="Arial"/>
                <w:sz w:val="24"/>
                <w:szCs w:val="24"/>
              </w:rPr>
              <w:t>bus.</w:t>
            </w:r>
          </w:p>
          <w:p w:rsidR="00B3280B" w:rsidRDefault="00B3280B" w:rsidP="00874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C064C" w:rsidRPr="00B3280B" w:rsidRDefault="00AC064C" w:rsidP="00DA16A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B3280B">
              <w:rPr>
                <w:rFonts w:ascii="Arial" w:hAnsi="Arial" w:cs="Arial"/>
                <w:b/>
                <w:sz w:val="24"/>
                <w:szCs w:val="24"/>
              </w:rPr>
              <w:t>MAIN DUTIES AND RESPONSIBILITIES</w:t>
            </w:r>
          </w:p>
          <w:p w:rsidR="00A338D1" w:rsidRDefault="00960BDC" w:rsidP="005E24E5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DA16A1">
              <w:rPr>
                <w:rFonts w:ascii="Arial" w:hAnsi="Arial" w:cs="Arial"/>
                <w:b/>
                <w:sz w:val="24"/>
                <w:szCs w:val="24"/>
              </w:rPr>
              <w:t>House Management:</w:t>
            </w:r>
          </w:p>
          <w:p w:rsidR="005E24E5" w:rsidRPr="00DA16A1" w:rsidRDefault="005E24E5" w:rsidP="005E24E5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Be part of the interviewing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potential new service users.</w:t>
            </w:r>
            <w:r w:rsidRPr="008745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4E5" w:rsidRP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 xml:space="preserve">Induct </w:t>
            </w:r>
            <w:r>
              <w:rPr>
                <w:rFonts w:ascii="Arial" w:hAnsi="Arial" w:cs="Arial"/>
                <w:sz w:val="24"/>
                <w:szCs w:val="24"/>
              </w:rPr>
              <w:t>service users</w:t>
            </w:r>
            <w:r w:rsidRPr="00874519">
              <w:rPr>
                <w:rFonts w:ascii="Arial" w:hAnsi="Arial" w:cs="Arial"/>
                <w:sz w:val="24"/>
                <w:szCs w:val="24"/>
              </w:rPr>
              <w:t xml:space="preserve"> – ensuring all paperwork is completed</w:t>
            </w:r>
            <w:r w:rsidR="00240B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</w:t>
            </w:r>
            <w:r w:rsidR="0033042F">
              <w:rPr>
                <w:rFonts w:ascii="Arial" w:hAnsi="Arial" w:cs="Arial"/>
                <w:sz w:val="24"/>
                <w:szCs w:val="24"/>
              </w:rPr>
              <w:t xml:space="preserve"> service users</w:t>
            </w:r>
            <w:r w:rsidR="003A6CC7" w:rsidRPr="00874519">
              <w:rPr>
                <w:rFonts w:ascii="Arial" w:hAnsi="Arial" w:cs="Arial"/>
                <w:sz w:val="24"/>
                <w:szCs w:val="24"/>
              </w:rPr>
              <w:t xml:space="preserve"> comply fully with the programme requi</w:t>
            </w:r>
            <w:r w:rsidR="00B3280B">
              <w:rPr>
                <w:rFonts w:ascii="Arial" w:hAnsi="Arial" w:cs="Arial"/>
                <w:sz w:val="24"/>
                <w:szCs w:val="24"/>
              </w:rPr>
              <w:t xml:space="preserve">rements, licence agreement and </w:t>
            </w:r>
            <w:r w:rsidR="0033042F">
              <w:rPr>
                <w:rFonts w:ascii="Arial" w:hAnsi="Arial" w:cs="Arial"/>
                <w:sz w:val="24"/>
                <w:szCs w:val="24"/>
              </w:rPr>
              <w:t>house rules.</w:t>
            </w:r>
          </w:p>
          <w:p w:rsid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service users to actively contribute t</w:t>
            </w:r>
            <w:r w:rsidR="00240BFB">
              <w:rPr>
                <w:rFonts w:ascii="Arial" w:hAnsi="Arial" w:cs="Arial"/>
                <w:sz w:val="24"/>
                <w:szCs w:val="24"/>
              </w:rPr>
              <w:t>o the running of their own home.</w:t>
            </w:r>
            <w:r>
              <w:rPr>
                <w:rFonts w:ascii="Arial" w:hAnsi="Arial" w:cs="Arial"/>
                <w:sz w:val="24"/>
                <w:szCs w:val="24"/>
              </w:rPr>
              <w:t xml:space="preserve"> Monitor the provision of housing services: bedroom, communal areas, heating, cleaning, provision of furniture etc.  </w:t>
            </w:r>
          </w:p>
          <w:p w:rsidR="005E24E5" w:rsidRP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applicable, address poor behaviour, hygiene and hou</w:t>
            </w:r>
            <w:r w:rsidR="000E4A71">
              <w:rPr>
                <w:rFonts w:ascii="Arial" w:hAnsi="Arial" w:cs="Arial"/>
                <w:sz w:val="24"/>
                <w:szCs w:val="24"/>
              </w:rPr>
              <w:t>sing management issues through key work s</w:t>
            </w:r>
            <w:r>
              <w:rPr>
                <w:rFonts w:ascii="Arial" w:hAnsi="Arial" w:cs="Arial"/>
                <w:sz w:val="24"/>
                <w:szCs w:val="24"/>
              </w:rPr>
              <w:t>essions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4E5" w:rsidRP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carry out risk assessments as and when necessary due to the cha</w:t>
            </w:r>
            <w:r w:rsidR="00240BFB">
              <w:rPr>
                <w:rFonts w:ascii="Arial" w:hAnsi="Arial" w:cs="Arial"/>
                <w:sz w:val="24"/>
                <w:szCs w:val="24"/>
              </w:rPr>
              <w:t xml:space="preserve">nging needs and aspirations of </w:t>
            </w:r>
            <w:r>
              <w:rPr>
                <w:rFonts w:ascii="Arial" w:hAnsi="Arial" w:cs="Arial"/>
                <w:sz w:val="24"/>
                <w:szCs w:val="24"/>
              </w:rPr>
              <w:t>service users.</w:t>
            </w:r>
          </w:p>
          <w:p w:rsidR="00370E4A" w:rsidRDefault="005E24E5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recommendations for move on and support the service user through the process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042F" w:rsidRPr="00B235DC" w:rsidRDefault="0033042F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within our policies and procedures.</w:t>
            </w:r>
          </w:p>
          <w:p w:rsidR="005E24E5" w:rsidRDefault="00E40F52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r</w:t>
            </w:r>
            <w:r w:rsidR="003A6CC7" w:rsidRPr="00874519">
              <w:rPr>
                <w:rFonts w:ascii="Arial" w:hAnsi="Arial" w:cs="Arial"/>
                <w:sz w:val="24"/>
                <w:szCs w:val="24"/>
              </w:rPr>
              <w:t>andom drug / alcohol testing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4E5" w:rsidRPr="005E24E5" w:rsidRDefault="005E24E5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Ensure the smooth running of the house at all times.</w:t>
            </w:r>
          </w:p>
          <w:p w:rsidR="003A6CC7" w:rsidRPr="001F63D8" w:rsidRDefault="00B3280B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 xml:space="preserve">Confronting </w:t>
            </w:r>
            <w:r w:rsidR="0033042F">
              <w:rPr>
                <w:rFonts w:ascii="Arial" w:hAnsi="Arial" w:cs="Arial"/>
                <w:sz w:val="24"/>
                <w:szCs w:val="24"/>
              </w:rPr>
              <w:t>service users</w:t>
            </w:r>
            <w:r w:rsidR="00E40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4519">
              <w:rPr>
                <w:rFonts w:ascii="Arial" w:hAnsi="Arial" w:cs="Arial"/>
                <w:sz w:val="24"/>
                <w:szCs w:val="24"/>
              </w:rPr>
              <w:t>and</w:t>
            </w:r>
            <w:r w:rsidR="003A6CC7" w:rsidRPr="00874519">
              <w:rPr>
                <w:rFonts w:ascii="Arial" w:hAnsi="Arial" w:cs="Arial"/>
                <w:sz w:val="24"/>
                <w:szCs w:val="24"/>
              </w:rPr>
              <w:t xml:space="preserve"> administering warnings as required.</w:t>
            </w:r>
          </w:p>
          <w:p w:rsidR="001F63D8" w:rsidRPr="005E24E5" w:rsidRDefault="00B3280B" w:rsidP="005E24E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Liais</w:t>
            </w:r>
            <w:r w:rsidR="00E40F52">
              <w:rPr>
                <w:rFonts w:ascii="Arial" w:hAnsi="Arial" w:cs="Arial"/>
                <w:sz w:val="24"/>
                <w:szCs w:val="24"/>
              </w:rPr>
              <w:t>e</w:t>
            </w:r>
            <w:r w:rsidR="001F63D8" w:rsidRPr="00874519">
              <w:rPr>
                <w:rFonts w:ascii="Arial" w:hAnsi="Arial" w:cs="Arial"/>
                <w:sz w:val="24"/>
                <w:szCs w:val="24"/>
              </w:rPr>
              <w:t xml:space="preserve"> with relevant staff to ensure all admin is kept up to date (including </w:t>
            </w:r>
            <w:r w:rsidRPr="00874519">
              <w:rPr>
                <w:rFonts w:ascii="Arial" w:hAnsi="Arial" w:cs="Arial"/>
                <w:sz w:val="24"/>
                <w:szCs w:val="24"/>
              </w:rPr>
              <w:t>benefits,</w:t>
            </w:r>
            <w:r w:rsidR="003E1491" w:rsidRPr="00874519">
              <w:rPr>
                <w:rFonts w:ascii="Arial" w:hAnsi="Arial" w:cs="Arial"/>
                <w:sz w:val="24"/>
                <w:szCs w:val="24"/>
              </w:rPr>
              <w:t xml:space="preserve"> risk assessments </w:t>
            </w:r>
            <w:r w:rsidRPr="00874519">
              <w:rPr>
                <w:rFonts w:ascii="Arial" w:hAnsi="Arial" w:cs="Arial"/>
                <w:sz w:val="24"/>
                <w:szCs w:val="24"/>
              </w:rPr>
              <w:t>etc.</w:t>
            </w:r>
            <w:r w:rsidR="001F63D8" w:rsidRPr="00874519">
              <w:rPr>
                <w:rFonts w:ascii="Arial" w:hAnsi="Arial" w:cs="Arial"/>
                <w:sz w:val="24"/>
                <w:szCs w:val="24"/>
              </w:rPr>
              <w:t>)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  <w:r w:rsidRPr="005E24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3A92" w:rsidRPr="0033042F" w:rsidRDefault="009435CD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any maintenance issues to </w:t>
            </w:r>
            <w:r w:rsidR="0033042F">
              <w:rPr>
                <w:rFonts w:ascii="Arial" w:hAnsi="Arial" w:cs="Arial"/>
                <w:sz w:val="24"/>
                <w:szCs w:val="24"/>
              </w:rPr>
              <w:t>the Exaireo maintenance department.</w:t>
            </w:r>
          </w:p>
          <w:p w:rsidR="001B3A92" w:rsidRDefault="001B3A92" w:rsidP="005E24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3A92" w:rsidRPr="00874519" w:rsidRDefault="001B3A92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B3D5D">
              <w:rPr>
                <w:rFonts w:ascii="Arial" w:hAnsi="Arial" w:cs="Arial"/>
                <w:sz w:val="24"/>
                <w:szCs w:val="24"/>
              </w:rPr>
              <w:lastRenderedPageBreak/>
              <w:t>Ensure that all housing management data records are kept in the required manner and up to date.</w:t>
            </w:r>
            <w:r w:rsidR="00DA16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3A92" w:rsidRDefault="001B3A92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B3A92">
              <w:rPr>
                <w:rFonts w:ascii="Arial" w:hAnsi="Arial" w:cs="Arial"/>
                <w:sz w:val="24"/>
                <w:szCs w:val="24"/>
              </w:rPr>
              <w:t xml:space="preserve">Take reasonable steps to maintain the security of the </w:t>
            </w:r>
            <w:r w:rsidR="00DA16A1">
              <w:rPr>
                <w:rFonts w:ascii="Arial" w:hAnsi="Arial" w:cs="Arial"/>
                <w:sz w:val="24"/>
                <w:szCs w:val="24"/>
              </w:rPr>
              <w:t>house</w:t>
            </w:r>
            <w:r w:rsidRPr="001B3A92">
              <w:rPr>
                <w:rFonts w:ascii="Arial" w:hAnsi="Arial" w:cs="Arial"/>
                <w:sz w:val="24"/>
                <w:szCs w:val="24"/>
              </w:rPr>
              <w:t xml:space="preserve">, including advising </w:t>
            </w:r>
            <w:r w:rsidR="00DA16A1">
              <w:rPr>
                <w:rFonts w:ascii="Arial" w:hAnsi="Arial" w:cs="Arial"/>
                <w:sz w:val="24"/>
                <w:szCs w:val="24"/>
              </w:rPr>
              <w:t xml:space="preserve">service users </w:t>
            </w:r>
            <w:r w:rsidRPr="001B3A92">
              <w:rPr>
                <w:rFonts w:ascii="Arial" w:hAnsi="Arial" w:cs="Arial"/>
                <w:sz w:val="24"/>
                <w:szCs w:val="24"/>
              </w:rPr>
              <w:t>and informing management team of any concerns.</w:t>
            </w:r>
          </w:p>
          <w:p w:rsidR="00DA16A1" w:rsidRDefault="00DA16A1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 work within agree</w:t>
            </w:r>
            <w:r w:rsidR="00675D1C">
              <w:rPr>
                <w:rFonts w:ascii="Arial" w:hAnsi="Arial" w:cs="Arial"/>
                <w:sz w:val="24"/>
                <w:szCs w:val="24"/>
              </w:rPr>
              <w:t>d budgets, oversee the shopping</w:t>
            </w:r>
            <w:r>
              <w:rPr>
                <w:rFonts w:ascii="Arial" w:hAnsi="Arial" w:cs="Arial"/>
                <w:sz w:val="24"/>
                <w:szCs w:val="24"/>
              </w:rPr>
              <w:t>, manage petty cash and receive and record rents.</w:t>
            </w:r>
          </w:p>
          <w:p w:rsidR="00B20DEF" w:rsidRDefault="00B20DEF" w:rsidP="00B20DE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B20DEF" w:rsidRDefault="00B20DEF" w:rsidP="00675D1C">
            <w:pPr>
              <w:pStyle w:val="NoSpacing"/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Therapeutic Role</w:t>
            </w:r>
            <w:r w:rsidR="00675D1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B20DEF" w:rsidRDefault="00B20DEF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regular bible studies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0DEF" w:rsidRDefault="00B20DEF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part in and at times lead relevant groups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0DEF" w:rsidRDefault="00B20DEF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individual key</w:t>
            </w:r>
            <w:r w:rsidR="00675D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work sessions</w:t>
            </w:r>
            <w:r w:rsidR="00DA16A1">
              <w:rPr>
                <w:rFonts w:ascii="Arial" w:hAnsi="Arial" w:cs="Arial"/>
                <w:sz w:val="24"/>
                <w:szCs w:val="24"/>
              </w:rPr>
              <w:t xml:space="preserve"> for the five service users</w:t>
            </w:r>
            <w:r w:rsidR="00E40F52">
              <w:rPr>
                <w:rFonts w:ascii="Arial" w:hAnsi="Arial" w:cs="Arial"/>
                <w:sz w:val="24"/>
                <w:szCs w:val="24"/>
              </w:rPr>
              <w:t xml:space="preserve"> in the house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20DEF" w:rsidRDefault="00B20DEF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care plans with individual service users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16A1" w:rsidRDefault="00DA16A1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and take service users on various trips and relevant activities away from the project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16A1" w:rsidRDefault="00DA16A1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aware of and to encourag</w:t>
            </w:r>
            <w:r w:rsidR="000E4A71">
              <w:rPr>
                <w:rFonts w:ascii="Arial" w:hAnsi="Arial" w:cs="Arial"/>
                <w:sz w:val="24"/>
                <w:szCs w:val="24"/>
              </w:rPr>
              <w:t>e a healthy lifestyle (</w:t>
            </w:r>
            <w:r w:rsidR="00240BFB">
              <w:rPr>
                <w:rFonts w:ascii="Arial" w:hAnsi="Arial" w:cs="Arial"/>
                <w:sz w:val="24"/>
                <w:szCs w:val="24"/>
              </w:rPr>
              <w:t>i</w:t>
            </w:r>
            <w:r w:rsidR="000E4A71">
              <w:rPr>
                <w:rFonts w:ascii="Arial" w:hAnsi="Arial" w:cs="Arial"/>
                <w:sz w:val="24"/>
                <w:szCs w:val="24"/>
              </w:rPr>
              <w:t>.</w:t>
            </w:r>
            <w:r w:rsidR="00240BFB">
              <w:rPr>
                <w:rFonts w:ascii="Arial" w:hAnsi="Arial" w:cs="Arial"/>
                <w:sz w:val="24"/>
                <w:szCs w:val="24"/>
              </w:rPr>
              <w:t>e</w:t>
            </w:r>
            <w:r w:rsidR="000E4A71">
              <w:rPr>
                <w:rFonts w:ascii="Arial" w:hAnsi="Arial" w:cs="Arial"/>
                <w:sz w:val="24"/>
                <w:szCs w:val="24"/>
              </w:rPr>
              <w:t>.</w:t>
            </w:r>
            <w:r w:rsidR="00240BFB">
              <w:rPr>
                <w:rFonts w:ascii="Arial" w:hAnsi="Arial" w:cs="Arial"/>
                <w:sz w:val="24"/>
                <w:szCs w:val="24"/>
              </w:rPr>
              <w:t xml:space="preserve"> diet, exercise</w:t>
            </w:r>
            <w:r>
              <w:rPr>
                <w:rFonts w:ascii="Arial" w:hAnsi="Arial" w:cs="Arial"/>
                <w:sz w:val="24"/>
                <w:szCs w:val="24"/>
              </w:rPr>
              <w:t>, sleep etc).</w:t>
            </w:r>
          </w:p>
          <w:p w:rsidR="00DA16A1" w:rsidRDefault="00DA16A1" w:rsidP="00DA16A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B3A92" w:rsidRDefault="00B20DEF" w:rsidP="00DA16A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 Training will be given.</w:t>
            </w:r>
          </w:p>
          <w:p w:rsidR="009D517C" w:rsidRDefault="009D517C" w:rsidP="001B3A92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C7DEE" w:rsidRPr="001B3A92" w:rsidRDefault="008C7DEE" w:rsidP="00DA16A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B3A92">
              <w:rPr>
                <w:rFonts w:ascii="Arial" w:hAnsi="Arial" w:cs="Arial"/>
                <w:b/>
                <w:sz w:val="24"/>
                <w:szCs w:val="24"/>
              </w:rPr>
              <w:t>Staff &amp; Team Working</w:t>
            </w:r>
          </w:p>
          <w:p w:rsidR="008C7DEE" w:rsidRPr="00874519" w:rsidRDefault="008C7DEE" w:rsidP="008745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B3A92" w:rsidRPr="00675D1C" w:rsidRDefault="008C7DEE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Work within a team, supporting colleagues and attending team meetings, recording and sharing information appropriately and confidentially.</w:t>
            </w:r>
          </w:p>
          <w:p w:rsidR="008C7DEE" w:rsidRPr="00675D1C" w:rsidRDefault="008C7DEE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 xml:space="preserve">Keep up to date with issues relevant to substance </w:t>
            </w:r>
            <w:r w:rsidR="001B3A92" w:rsidRPr="00874519">
              <w:rPr>
                <w:rFonts w:ascii="Arial" w:hAnsi="Arial" w:cs="Arial"/>
                <w:sz w:val="24"/>
                <w:szCs w:val="24"/>
              </w:rPr>
              <w:t>misuse related</w:t>
            </w:r>
            <w:r w:rsidR="001B3A92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r w:rsidRPr="00874519">
              <w:rPr>
                <w:rFonts w:ascii="Arial" w:hAnsi="Arial" w:cs="Arial"/>
                <w:sz w:val="24"/>
                <w:szCs w:val="24"/>
              </w:rPr>
              <w:t>and other relevant legislation.</w:t>
            </w:r>
          </w:p>
          <w:p w:rsidR="001B3A92" w:rsidRPr="00675D1C" w:rsidRDefault="008C7DEE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To undertake all core training required for this post and other training and professional development activities as required.</w:t>
            </w:r>
          </w:p>
          <w:p w:rsidR="008C7DEE" w:rsidRPr="00675D1C" w:rsidRDefault="008C7DEE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Undertake other delegated tasks and responsibilities tha</w:t>
            </w:r>
            <w:r w:rsidR="00DA16A1">
              <w:rPr>
                <w:rFonts w:ascii="Arial" w:hAnsi="Arial" w:cs="Arial"/>
                <w:sz w:val="24"/>
                <w:szCs w:val="24"/>
              </w:rPr>
              <w:t>t fall within your capabilities or as required by management team</w:t>
            </w:r>
            <w:r w:rsidR="00675D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4895" w:rsidRPr="00675D1C" w:rsidRDefault="008C7DEE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Work within, and promote, the policies and procedures of Exaireo Trust.</w:t>
            </w:r>
          </w:p>
          <w:p w:rsidR="008C7DEE" w:rsidRPr="00675D1C" w:rsidRDefault="008C7DEE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Maintain confidentiality about service users, staff and the Company as a whole.</w:t>
            </w:r>
          </w:p>
          <w:p w:rsidR="008C7DEE" w:rsidRPr="00675D1C" w:rsidRDefault="001B3A92" w:rsidP="00874519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flexible; h</w:t>
            </w:r>
            <w:r w:rsidR="00675D1C">
              <w:rPr>
                <w:rFonts w:ascii="Arial" w:hAnsi="Arial" w:cs="Arial"/>
                <w:sz w:val="24"/>
                <w:szCs w:val="24"/>
              </w:rPr>
              <w:t xml:space="preserve">elp cover the work of the team </w:t>
            </w:r>
            <w:r w:rsidR="008C7DEE" w:rsidRPr="00874519">
              <w:rPr>
                <w:rFonts w:ascii="Arial" w:hAnsi="Arial" w:cs="Arial"/>
                <w:sz w:val="24"/>
                <w:szCs w:val="24"/>
              </w:rPr>
              <w:t>during absence, vacancies, or when a colleague is under pressure.</w:t>
            </w:r>
          </w:p>
          <w:p w:rsidR="00DA16A1" w:rsidRPr="00675D1C" w:rsidRDefault="008C7DEE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74519">
              <w:rPr>
                <w:rFonts w:ascii="Arial" w:hAnsi="Arial" w:cs="Arial"/>
                <w:sz w:val="24"/>
                <w:szCs w:val="24"/>
              </w:rPr>
              <w:t>Liaise and coordinate with other team members to provide a cohesive, high quality service.</w:t>
            </w:r>
          </w:p>
          <w:p w:rsidR="00DA16A1" w:rsidRPr="00874519" w:rsidRDefault="00DA16A1" w:rsidP="00DA16A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with relevant agencies – may include attending 3 way meetings.</w:t>
            </w:r>
          </w:p>
          <w:p w:rsidR="00DC09B6" w:rsidRPr="00DC09B6" w:rsidRDefault="00DC09B6" w:rsidP="00B32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75D1C" w:rsidRDefault="00844E93" w:rsidP="00DA16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F1A43">
              <w:rPr>
                <w:rFonts w:ascii="Arial" w:hAnsi="Arial" w:cs="Arial"/>
                <w:sz w:val="24"/>
                <w:szCs w:val="24"/>
              </w:rPr>
              <w:t xml:space="preserve">f you are interested in finding out more, </w:t>
            </w:r>
            <w:r w:rsidR="00DC09B6">
              <w:rPr>
                <w:rFonts w:ascii="Arial" w:hAnsi="Arial" w:cs="Arial"/>
                <w:sz w:val="24"/>
                <w:szCs w:val="24"/>
              </w:rPr>
              <w:t>please contact Catherine Delom</w:t>
            </w:r>
            <w:r w:rsidR="000E4A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1A43">
              <w:rPr>
                <w:rFonts w:ascii="Arial" w:hAnsi="Arial" w:cs="Arial"/>
                <w:sz w:val="24"/>
                <w:szCs w:val="24"/>
              </w:rPr>
              <w:t xml:space="preserve">01509 266422 (office hours), </w:t>
            </w:r>
            <w:hyperlink r:id="rId9" w:history="1">
              <w:r w:rsidR="00750314" w:rsidRPr="00400AD8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catherine@exaireo.org</w:t>
              </w:r>
            </w:hyperlink>
            <w:r w:rsidR="00240BFB">
              <w:rPr>
                <w:rFonts w:ascii="Arial" w:hAnsi="Arial" w:cs="Arial"/>
                <w:sz w:val="24"/>
                <w:szCs w:val="24"/>
              </w:rPr>
              <w:t xml:space="preserve"> or by post; </w:t>
            </w:r>
            <w:r w:rsidR="000E4A71">
              <w:rPr>
                <w:rFonts w:ascii="Arial" w:hAnsi="Arial" w:cs="Arial"/>
                <w:sz w:val="24"/>
                <w:szCs w:val="24"/>
              </w:rPr>
              <w:t>5 The Coneries,</w:t>
            </w:r>
            <w:r w:rsidR="00DA16A1">
              <w:rPr>
                <w:rFonts w:ascii="Arial" w:hAnsi="Arial" w:cs="Arial"/>
                <w:sz w:val="24"/>
                <w:szCs w:val="24"/>
              </w:rPr>
              <w:t xml:space="preserve"> Loughborough LE11 </w:t>
            </w:r>
            <w:r w:rsidR="000E4A71">
              <w:rPr>
                <w:rFonts w:ascii="Arial" w:hAnsi="Arial" w:cs="Arial"/>
                <w:sz w:val="24"/>
                <w:szCs w:val="24"/>
              </w:rPr>
              <w:t>1DZ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6648" w:rsidRPr="0094203E" w:rsidRDefault="00844E93" w:rsidP="00DA16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E24E5">
              <w:rPr>
                <w:rFonts w:ascii="Arial" w:hAnsi="Arial" w:cs="Arial"/>
                <w:b/>
                <w:sz w:val="24"/>
                <w:szCs w:val="24"/>
              </w:rPr>
              <w:t>Closing date</w:t>
            </w:r>
            <w:proofErr w:type="gramStart"/>
            <w:r w:rsidRPr="005E24E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E4A71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0E4A71" w:rsidRPr="000E4A7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proofErr w:type="gramEnd"/>
            <w:r w:rsidR="000E4A71">
              <w:rPr>
                <w:rFonts w:ascii="Arial" w:hAnsi="Arial" w:cs="Arial"/>
                <w:b/>
                <w:sz w:val="24"/>
                <w:szCs w:val="24"/>
              </w:rPr>
              <w:t xml:space="preserve"> August 2020</w:t>
            </w:r>
            <w:r w:rsidR="005E24E5" w:rsidRPr="005E24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A85142" w:rsidRDefault="00A85142" w:rsidP="00185881"/>
    <w:sectPr w:rsidR="00A85142" w:rsidSect="00F60F78">
      <w:headerReference w:type="default" r:id="rId10"/>
      <w:footerReference w:type="default" r:id="rId11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13" w:rsidRDefault="001C5813" w:rsidP="00C918D7">
      <w:pPr>
        <w:spacing w:after="0" w:line="240" w:lineRule="auto"/>
      </w:pPr>
      <w:r>
        <w:separator/>
      </w:r>
    </w:p>
  </w:endnote>
  <w:endnote w:type="continuationSeparator" w:id="0">
    <w:p w:rsidR="001C5813" w:rsidRDefault="001C5813" w:rsidP="00C9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778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F78" w:rsidRDefault="00F60F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803" w:rsidRDefault="00A13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13" w:rsidRDefault="001C5813" w:rsidP="00C918D7">
      <w:pPr>
        <w:spacing w:after="0" w:line="240" w:lineRule="auto"/>
      </w:pPr>
      <w:r>
        <w:separator/>
      </w:r>
    </w:p>
  </w:footnote>
  <w:footnote w:type="continuationSeparator" w:id="0">
    <w:p w:rsidR="001C5813" w:rsidRDefault="001C5813" w:rsidP="00C9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D7" w:rsidRPr="00C918D7" w:rsidRDefault="00C918D7" w:rsidP="00C918D7">
    <w:pPr>
      <w:pStyle w:val="Header"/>
      <w:jc w:val="center"/>
      <w:rPr>
        <w:rFonts w:ascii="Arial" w:hAnsi="Arial" w:cs="Arial"/>
        <w:sz w:val="24"/>
        <w:szCs w:val="24"/>
      </w:rPr>
    </w:pPr>
    <w:r w:rsidRPr="00C918D7">
      <w:rPr>
        <w:rFonts w:ascii="Arial" w:hAnsi="Arial" w:cs="Arial"/>
        <w:sz w:val="24"/>
        <w:szCs w:val="24"/>
      </w:rPr>
      <w:t>JOB DESCRIPTION</w:t>
    </w:r>
  </w:p>
  <w:p w:rsidR="00C918D7" w:rsidRDefault="00C9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C78"/>
    <w:multiLevelType w:val="hybridMultilevel"/>
    <w:tmpl w:val="77929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F05F3"/>
    <w:multiLevelType w:val="hybridMultilevel"/>
    <w:tmpl w:val="F9BE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E0E"/>
    <w:multiLevelType w:val="multilevel"/>
    <w:tmpl w:val="B8529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31E1402F"/>
    <w:multiLevelType w:val="hybridMultilevel"/>
    <w:tmpl w:val="198A41BA"/>
    <w:lvl w:ilvl="0" w:tplc="BEA0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7BF1"/>
    <w:multiLevelType w:val="multilevel"/>
    <w:tmpl w:val="6128C1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5">
    <w:nsid w:val="3EBA3989"/>
    <w:multiLevelType w:val="hybridMultilevel"/>
    <w:tmpl w:val="DE22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71EE"/>
    <w:multiLevelType w:val="hybridMultilevel"/>
    <w:tmpl w:val="28C21B14"/>
    <w:lvl w:ilvl="0" w:tplc="C744F5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C680D2">
      <w:start w:val="1"/>
      <w:numFmt w:val="bullet"/>
      <w:lvlText w:val=""/>
      <w:lvlJc w:val="left"/>
      <w:pPr>
        <w:tabs>
          <w:tab w:val="num" w:pos="2100"/>
        </w:tabs>
        <w:ind w:left="2100" w:hanging="300"/>
      </w:pPr>
      <w:rPr>
        <w:rFonts w:ascii="Symbol" w:hAnsi="Symbol" w:hint="default"/>
        <w:color w:val="auto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B70B6"/>
    <w:multiLevelType w:val="multilevel"/>
    <w:tmpl w:val="81EE1F4A"/>
    <w:lvl w:ilvl="0">
      <w:start w:val="1"/>
      <w:numFmt w:val="bullet"/>
      <w:pStyle w:val="Numberedpara"/>
      <w:lvlText w:val="■"/>
      <w:lvlJc w:val="left"/>
      <w:pPr>
        <w:tabs>
          <w:tab w:val="num" w:pos="1437"/>
        </w:tabs>
        <w:ind w:left="1418" w:hanging="341"/>
      </w:pPr>
      <w:rPr>
        <w:sz w:val="22"/>
        <w:szCs w:val="28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080" w:firstLine="0"/>
      </w:pPr>
      <w:rPr>
        <w:rFonts w:hAnsi="Times"/>
        <w:sz w:val="22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B365C"/>
    <w:multiLevelType w:val="hybridMultilevel"/>
    <w:tmpl w:val="5ADAEB6A"/>
    <w:lvl w:ilvl="0" w:tplc="538E0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D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5E30C0"/>
    <w:multiLevelType w:val="multilevel"/>
    <w:tmpl w:val="EAEE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8000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705477"/>
    <w:multiLevelType w:val="hybridMultilevel"/>
    <w:tmpl w:val="5562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22D62"/>
    <w:multiLevelType w:val="multilevel"/>
    <w:tmpl w:val="84B8FB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3381D62"/>
    <w:multiLevelType w:val="hybridMultilevel"/>
    <w:tmpl w:val="F9BE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27A44"/>
    <w:multiLevelType w:val="hybridMultilevel"/>
    <w:tmpl w:val="7B7E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C170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3096A"/>
    <w:multiLevelType w:val="multilevel"/>
    <w:tmpl w:val="6F5C7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2660CE"/>
    <w:multiLevelType w:val="hybridMultilevel"/>
    <w:tmpl w:val="238894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17864"/>
    <w:multiLevelType w:val="multilevel"/>
    <w:tmpl w:val="AFF496BE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A"/>
    <w:rsid w:val="00002C45"/>
    <w:rsid w:val="00005942"/>
    <w:rsid w:val="00010140"/>
    <w:rsid w:val="0001416F"/>
    <w:rsid w:val="000558BA"/>
    <w:rsid w:val="00076097"/>
    <w:rsid w:val="00076A09"/>
    <w:rsid w:val="000C4971"/>
    <w:rsid w:val="000D1618"/>
    <w:rsid w:val="000E4A71"/>
    <w:rsid w:val="0012111B"/>
    <w:rsid w:val="00150D4D"/>
    <w:rsid w:val="00157168"/>
    <w:rsid w:val="00185485"/>
    <w:rsid w:val="00185881"/>
    <w:rsid w:val="001B3A92"/>
    <w:rsid w:val="001C03ED"/>
    <w:rsid w:val="001C5813"/>
    <w:rsid w:val="001C78A1"/>
    <w:rsid w:val="001D78D0"/>
    <w:rsid w:val="001F1A43"/>
    <w:rsid w:val="001F63D8"/>
    <w:rsid w:val="001F78B1"/>
    <w:rsid w:val="00213F88"/>
    <w:rsid w:val="00225CD2"/>
    <w:rsid w:val="0023272C"/>
    <w:rsid w:val="00233C70"/>
    <w:rsid w:val="00240BFB"/>
    <w:rsid w:val="002B7133"/>
    <w:rsid w:val="002D06E1"/>
    <w:rsid w:val="002D39A1"/>
    <w:rsid w:val="00304353"/>
    <w:rsid w:val="00321750"/>
    <w:rsid w:val="00323634"/>
    <w:rsid w:val="00327AAE"/>
    <w:rsid w:val="0033042F"/>
    <w:rsid w:val="00345EBA"/>
    <w:rsid w:val="0035726C"/>
    <w:rsid w:val="00370E4A"/>
    <w:rsid w:val="00376569"/>
    <w:rsid w:val="0039713C"/>
    <w:rsid w:val="003A6CC7"/>
    <w:rsid w:val="003C1D7B"/>
    <w:rsid w:val="003E1491"/>
    <w:rsid w:val="00404DA8"/>
    <w:rsid w:val="004071D4"/>
    <w:rsid w:val="00444CF1"/>
    <w:rsid w:val="00462890"/>
    <w:rsid w:val="0049487F"/>
    <w:rsid w:val="004A057C"/>
    <w:rsid w:val="004A54BB"/>
    <w:rsid w:val="004F65BB"/>
    <w:rsid w:val="00500AFF"/>
    <w:rsid w:val="00512044"/>
    <w:rsid w:val="005233C1"/>
    <w:rsid w:val="00543279"/>
    <w:rsid w:val="005473DD"/>
    <w:rsid w:val="00550E89"/>
    <w:rsid w:val="00551A92"/>
    <w:rsid w:val="00585340"/>
    <w:rsid w:val="005922A2"/>
    <w:rsid w:val="005B6648"/>
    <w:rsid w:val="005D239E"/>
    <w:rsid w:val="005E24E5"/>
    <w:rsid w:val="00611F37"/>
    <w:rsid w:val="006177C3"/>
    <w:rsid w:val="00675D1C"/>
    <w:rsid w:val="006850B6"/>
    <w:rsid w:val="00696D88"/>
    <w:rsid w:val="006A3800"/>
    <w:rsid w:val="006B665B"/>
    <w:rsid w:val="006D702A"/>
    <w:rsid w:val="006E2466"/>
    <w:rsid w:val="006E5D42"/>
    <w:rsid w:val="006E66C9"/>
    <w:rsid w:val="006F1730"/>
    <w:rsid w:val="006F450C"/>
    <w:rsid w:val="00732B85"/>
    <w:rsid w:val="00750314"/>
    <w:rsid w:val="007722CC"/>
    <w:rsid w:val="00777F8C"/>
    <w:rsid w:val="00782850"/>
    <w:rsid w:val="007A0451"/>
    <w:rsid w:val="007A7D5E"/>
    <w:rsid w:val="007B7098"/>
    <w:rsid w:val="007C6365"/>
    <w:rsid w:val="007F3302"/>
    <w:rsid w:val="008046CB"/>
    <w:rsid w:val="00817748"/>
    <w:rsid w:val="00844E93"/>
    <w:rsid w:val="0085144E"/>
    <w:rsid w:val="00855A25"/>
    <w:rsid w:val="00874519"/>
    <w:rsid w:val="00882A77"/>
    <w:rsid w:val="008A2721"/>
    <w:rsid w:val="008A560F"/>
    <w:rsid w:val="008A772D"/>
    <w:rsid w:val="008C7DEE"/>
    <w:rsid w:val="008E2F53"/>
    <w:rsid w:val="008F4723"/>
    <w:rsid w:val="009005FC"/>
    <w:rsid w:val="00903B87"/>
    <w:rsid w:val="009058ED"/>
    <w:rsid w:val="00913F92"/>
    <w:rsid w:val="0094203E"/>
    <w:rsid w:val="009435CD"/>
    <w:rsid w:val="00947070"/>
    <w:rsid w:val="00960BDC"/>
    <w:rsid w:val="009631A7"/>
    <w:rsid w:val="009A5D3A"/>
    <w:rsid w:val="009B2E19"/>
    <w:rsid w:val="009B5EB5"/>
    <w:rsid w:val="009D517C"/>
    <w:rsid w:val="00A13803"/>
    <w:rsid w:val="00A14895"/>
    <w:rsid w:val="00A17D6A"/>
    <w:rsid w:val="00A338D1"/>
    <w:rsid w:val="00A40E83"/>
    <w:rsid w:val="00A4682B"/>
    <w:rsid w:val="00A64712"/>
    <w:rsid w:val="00A66574"/>
    <w:rsid w:val="00A7376A"/>
    <w:rsid w:val="00A85142"/>
    <w:rsid w:val="00A86B2E"/>
    <w:rsid w:val="00A97FA1"/>
    <w:rsid w:val="00AC064C"/>
    <w:rsid w:val="00AC1F39"/>
    <w:rsid w:val="00AC2835"/>
    <w:rsid w:val="00AC629D"/>
    <w:rsid w:val="00AC661E"/>
    <w:rsid w:val="00B04758"/>
    <w:rsid w:val="00B20DEF"/>
    <w:rsid w:val="00B235DC"/>
    <w:rsid w:val="00B3280B"/>
    <w:rsid w:val="00B35475"/>
    <w:rsid w:val="00B520DB"/>
    <w:rsid w:val="00B669FF"/>
    <w:rsid w:val="00B75FFB"/>
    <w:rsid w:val="00B773B5"/>
    <w:rsid w:val="00B8634E"/>
    <w:rsid w:val="00B93DCF"/>
    <w:rsid w:val="00B968E6"/>
    <w:rsid w:val="00BD78DD"/>
    <w:rsid w:val="00BE79FC"/>
    <w:rsid w:val="00C0583C"/>
    <w:rsid w:val="00C12520"/>
    <w:rsid w:val="00C22263"/>
    <w:rsid w:val="00C56546"/>
    <w:rsid w:val="00C73AD5"/>
    <w:rsid w:val="00C9181E"/>
    <w:rsid w:val="00C918D7"/>
    <w:rsid w:val="00D02904"/>
    <w:rsid w:val="00D40909"/>
    <w:rsid w:val="00D52949"/>
    <w:rsid w:val="00D610CA"/>
    <w:rsid w:val="00D82C23"/>
    <w:rsid w:val="00D850A1"/>
    <w:rsid w:val="00DA1466"/>
    <w:rsid w:val="00DA16A1"/>
    <w:rsid w:val="00DB0D70"/>
    <w:rsid w:val="00DC09B6"/>
    <w:rsid w:val="00DD1A9C"/>
    <w:rsid w:val="00DE1858"/>
    <w:rsid w:val="00DF5F59"/>
    <w:rsid w:val="00E40F52"/>
    <w:rsid w:val="00E42929"/>
    <w:rsid w:val="00E6142F"/>
    <w:rsid w:val="00E624BA"/>
    <w:rsid w:val="00E84E82"/>
    <w:rsid w:val="00E86F8C"/>
    <w:rsid w:val="00E87282"/>
    <w:rsid w:val="00E97644"/>
    <w:rsid w:val="00EB12B6"/>
    <w:rsid w:val="00EE213B"/>
    <w:rsid w:val="00EF1588"/>
    <w:rsid w:val="00F00E78"/>
    <w:rsid w:val="00F16174"/>
    <w:rsid w:val="00F20DF6"/>
    <w:rsid w:val="00F217DE"/>
    <w:rsid w:val="00F60F78"/>
    <w:rsid w:val="00F7418A"/>
    <w:rsid w:val="00F830F4"/>
    <w:rsid w:val="00F96A9A"/>
    <w:rsid w:val="00FB3D5D"/>
    <w:rsid w:val="00FC5887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D7"/>
  </w:style>
  <w:style w:type="paragraph" w:styleId="Footer">
    <w:name w:val="footer"/>
    <w:basedOn w:val="Normal"/>
    <w:link w:val="Foot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D7"/>
  </w:style>
  <w:style w:type="paragraph" w:styleId="BalloonText">
    <w:name w:val="Balloon Text"/>
    <w:basedOn w:val="Normal"/>
    <w:link w:val="BalloonTextChar"/>
    <w:uiPriority w:val="99"/>
    <w:semiHidden/>
    <w:unhideWhenUsed/>
    <w:rsid w:val="00C9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7"/>
    <w:rPr>
      <w:rFonts w:ascii="Tahoma" w:hAnsi="Tahoma" w:cs="Tahoma"/>
      <w:sz w:val="16"/>
      <w:szCs w:val="16"/>
    </w:rPr>
  </w:style>
  <w:style w:type="paragraph" w:customStyle="1" w:styleId="Numberedpara">
    <w:name w:val="Numbered para"/>
    <w:basedOn w:val="Normal"/>
    <w:rsid w:val="007A7D5E"/>
    <w:pPr>
      <w:numPr>
        <w:numId w:val="12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F1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D7"/>
  </w:style>
  <w:style w:type="paragraph" w:styleId="Footer">
    <w:name w:val="footer"/>
    <w:basedOn w:val="Normal"/>
    <w:link w:val="FooterChar"/>
    <w:uiPriority w:val="99"/>
    <w:unhideWhenUsed/>
    <w:rsid w:val="00C9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D7"/>
  </w:style>
  <w:style w:type="paragraph" w:styleId="BalloonText">
    <w:name w:val="Balloon Text"/>
    <w:basedOn w:val="Normal"/>
    <w:link w:val="BalloonTextChar"/>
    <w:uiPriority w:val="99"/>
    <w:semiHidden/>
    <w:unhideWhenUsed/>
    <w:rsid w:val="00C9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7"/>
    <w:rPr>
      <w:rFonts w:ascii="Tahoma" w:hAnsi="Tahoma" w:cs="Tahoma"/>
      <w:sz w:val="16"/>
      <w:szCs w:val="16"/>
    </w:rPr>
  </w:style>
  <w:style w:type="paragraph" w:customStyle="1" w:styleId="Numberedpara">
    <w:name w:val="Numbered para"/>
    <w:basedOn w:val="Normal"/>
    <w:rsid w:val="007A7D5E"/>
    <w:pPr>
      <w:numPr>
        <w:numId w:val="12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F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rine@exair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AE4-B81F-449D-8FB1-D64F61CB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weetiebangs</dc:creator>
  <cp:lastModifiedBy>EthosProject</cp:lastModifiedBy>
  <cp:revision>2</cp:revision>
  <cp:lastPrinted>2019-01-22T14:18:00Z</cp:lastPrinted>
  <dcterms:created xsi:type="dcterms:W3CDTF">2020-07-07T12:34:00Z</dcterms:created>
  <dcterms:modified xsi:type="dcterms:W3CDTF">2020-07-07T12:34:00Z</dcterms:modified>
</cp:coreProperties>
</file>