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2A289" w14:textId="77777777" w:rsidR="00114513" w:rsidRDefault="00CA10F8" w:rsidP="00773519">
      <w:pPr>
        <w:ind w:left="2160" w:hanging="2160"/>
        <w:rPr>
          <w:rFonts w:ascii="Franklin Gothic Book" w:hAnsi="Franklin Gothic Book"/>
          <w:i/>
          <w:iCs/>
          <w:sz w:val="22"/>
          <w:szCs w:val="22"/>
        </w:rPr>
      </w:pPr>
      <w:r w:rsidRPr="007F7CFB">
        <w:rPr>
          <w:rFonts w:ascii="Franklin Gothic Book" w:hAnsi="Franklin Gothic Book"/>
          <w:b/>
          <w:sz w:val="22"/>
          <w:szCs w:val="22"/>
        </w:rPr>
        <w:t>Job Title:</w:t>
      </w:r>
      <w:r w:rsidRPr="00FA5F14">
        <w:rPr>
          <w:rFonts w:ascii="Franklin Gothic Book" w:hAnsi="Franklin Gothic Book"/>
          <w:sz w:val="22"/>
          <w:szCs w:val="22"/>
        </w:rPr>
        <w:tab/>
      </w:r>
      <w:r w:rsidR="005E2AD9">
        <w:rPr>
          <w:rFonts w:ascii="Franklin Gothic Book" w:hAnsi="Franklin Gothic Book"/>
          <w:sz w:val="22"/>
          <w:szCs w:val="22"/>
        </w:rPr>
        <w:t xml:space="preserve">Agency Decision Maker </w:t>
      </w:r>
      <w:r w:rsidR="00DA3E3A">
        <w:rPr>
          <w:rFonts w:ascii="Franklin Gothic Book" w:hAnsi="Franklin Gothic Book"/>
          <w:sz w:val="22"/>
          <w:szCs w:val="22"/>
        </w:rPr>
        <w:t xml:space="preserve">for </w:t>
      </w:r>
      <w:r w:rsidR="00944F96">
        <w:rPr>
          <w:rFonts w:ascii="Franklin Gothic Book" w:hAnsi="Franklin Gothic Book"/>
          <w:sz w:val="22"/>
          <w:szCs w:val="22"/>
        </w:rPr>
        <w:t xml:space="preserve">Cornerstone Adoption and </w:t>
      </w:r>
      <w:r w:rsidR="00DA3E3A">
        <w:rPr>
          <w:rFonts w:ascii="Franklin Gothic Book" w:hAnsi="Franklin Gothic Book"/>
          <w:sz w:val="22"/>
          <w:szCs w:val="22"/>
        </w:rPr>
        <w:t>Fostering Service</w:t>
      </w:r>
      <w:r w:rsidR="00944F96">
        <w:rPr>
          <w:rFonts w:ascii="Franklin Gothic Book" w:hAnsi="Franklin Gothic Book"/>
          <w:sz w:val="22"/>
          <w:szCs w:val="22"/>
        </w:rPr>
        <w:t xml:space="preserve">. </w:t>
      </w:r>
      <w:r w:rsidR="00C47D93">
        <w:rPr>
          <w:rFonts w:ascii="Franklin Gothic Book" w:hAnsi="Franklin Gothic Book"/>
          <w:sz w:val="22"/>
          <w:szCs w:val="22"/>
        </w:rPr>
        <w:t xml:space="preserve">        </w:t>
      </w:r>
      <w:r w:rsidR="00773519">
        <w:rPr>
          <w:rFonts w:ascii="Franklin Gothic Book" w:hAnsi="Franklin Gothic Book"/>
          <w:sz w:val="22"/>
          <w:szCs w:val="22"/>
        </w:rPr>
        <w:br/>
      </w:r>
    </w:p>
    <w:p w14:paraId="0FEBB11F" w14:textId="77777777" w:rsidR="00280774" w:rsidRDefault="00C47D93" w:rsidP="00114513">
      <w:pPr>
        <w:ind w:left="2160"/>
        <w:rPr>
          <w:rFonts w:ascii="Franklin Gothic Book" w:hAnsi="Franklin Gothic Book"/>
          <w:i/>
          <w:iCs/>
          <w:sz w:val="22"/>
          <w:szCs w:val="22"/>
        </w:rPr>
      </w:pPr>
      <w:r w:rsidRPr="00A85920">
        <w:rPr>
          <w:rFonts w:ascii="Franklin Gothic Book" w:hAnsi="Franklin Gothic Book"/>
          <w:i/>
          <w:iCs/>
          <w:sz w:val="22"/>
          <w:szCs w:val="22"/>
        </w:rPr>
        <w:t>NB: As Cornerstone is a Charity, i</w:t>
      </w:r>
      <w:r w:rsidR="00944F96" w:rsidRPr="00A85920">
        <w:rPr>
          <w:rFonts w:ascii="Franklin Gothic Book" w:hAnsi="Franklin Gothic Book"/>
          <w:i/>
          <w:iCs/>
          <w:sz w:val="22"/>
          <w:szCs w:val="22"/>
        </w:rPr>
        <w:t>t is a regulatory requirement that this role is undertaken by a Trustee</w:t>
      </w:r>
      <w:r w:rsidR="004C6738" w:rsidRPr="00A85920">
        <w:rPr>
          <w:rFonts w:ascii="Franklin Gothic Book" w:hAnsi="Franklin Gothic Book"/>
          <w:i/>
          <w:iCs/>
          <w:sz w:val="22"/>
          <w:szCs w:val="22"/>
        </w:rPr>
        <w:t xml:space="preserve"> and as such you</w:t>
      </w:r>
      <w:r w:rsidR="00884B35">
        <w:rPr>
          <w:rFonts w:ascii="Franklin Gothic Book" w:hAnsi="Franklin Gothic Book"/>
          <w:i/>
          <w:iCs/>
          <w:sz w:val="22"/>
          <w:szCs w:val="22"/>
        </w:rPr>
        <w:t>r recruitment and appointment must also</w:t>
      </w:r>
      <w:r w:rsidR="004C6738" w:rsidRPr="00A85920">
        <w:rPr>
          <w:rFonts w:ascii="Franklin Gothic Book" w:hAnsi="Franklin Gothic Book"/>
          <w:i/>
          <w:iCs/>
          <w:sz w:val="22"/>
          <w:szCs w:val="22"/>
        </w:rPr>
        <w:t xml:space="preserve"> abide by the rules set by the Charity Commission</w:t>
      </w:r>
      <w:r w:rsidR="00280774">
        <w:rPr>
          <w:rFonts w:ascii="Franklin Gothic Book" w:hAnsi="Franklin Gothic Book"/>
          <w:i/>
          <w:iCs/>
          <w:sz w:val="22"/>
          <w:szCs w:val="22"/>
        </w:rPr>
        <w:t>.</w:t>
      </w:r>
    </w:p>
    <w:p w14:paraId="766A0E1E" w14:textId="790F691A" w:rsidR="00CA10F8" w:rsidRPr="00FA5F14" w:rsidRDefault="004C6738" w:rsidP="00114513">
      <w:pPr>
        <w:ind w:left="2160"/>
        <w:rPr>
          <w:rFonts w:ascii="Franklin Gothic Book" w:hAnsi="Franklin Gothic Book"/>
          <w:sz w:val="22"/>
          <w:szCs w:val="22"/>
        </w:rPr>
      </w:pPr>
      <w:r>
        <w:rPr>
          <w:rFonts w:ascii="Franklin Gothic Book" w:hAnsi="Franklin Gothic Book"/>
          <w:sz w:val="22"/>
          <w:szCs w:val="22"/>
        </w:rPr>
        <w:t xml:space="preserve"> </w:t>
      </w:r>
      <w:r w:rsidR="00CA10F8" w:rsidRPr="00FA5F14">
        <w:rPr>
          <w:rFonts w:ascii="Franklin Gothic Book" w:hAnsi="Franklin Gothic Book"/>
          <w:sz w:val="22"/>
          <w:szCs w:val="22"/>
        </w:rPr>
        <w:tab/>
        <w:t xml:space="preserve">                                 </w:t>
      </w:r>
    </w:p>
    <w:p w14:paraId="0B2A0650" w14:textId="5C0A073D" w:rsidR="00CA10F8" w:rsidRDefault="00CA10F8" w:rsidP="000823F3">
      <w:pPr>
        <w:rPr>
          <w:rFonts w:ascii="Franklin Gothic Book" w:hAnsi="Franklin Gothic Book"/>
          <w:sz w:val="22"/>
          <w:szCs w:val="22"/>
        </w:rPr>
      </w:pPr>
      <w:r w:rsidRPr="007F7CFB">
        <w:rPr>
          <w:rFonts w:ascii="Franklin Gothic Book" w:hAnsi="Franklin Gothic Book"/>
          <w:b/>
          <w:sz w:val="22"/>
          <w:szCs w:val="22"/>
        </w:rPr>
        <w:t xml:space="preserve">Cornerstone </w:t>
      </w:r>
      <w:r w:rsidR="00280774">
        <w:rPr>
          <w:rFonts w:ascii="Franklin Gothic Book" w:hAnsi="Franklin Gothic Book"/>
          <w:b/>
          <w:sz w:val="22"/>
          <w:szCs w:val="22"/>
        </w:rPr>
        <w:br/>
        <w:t xml:space="preserve">Registered </w:t>
      </w:r>
      <w:r w:rsidRPr="007F7CFB">
        <w:rPr>
          <w:rFonts w:ascii="Franklin Gothic Book" w:hAnsi="Franklin Gothic Book"/>
          <w:b/>
          <w:sz w:val="22"/>
          <w:szCs w:val="22"/>
        </w:rPr>
        <w:t>Office:</w:t>
      </w:r>
      <w:r w:rsidRPr="00FA5F14">
        <w:rPr>
          <w:rFonts w:ascii="Franklin Gothic Book" w:hAnsi="Franklin Gothic Book"/>
          <w:sz w:val="22"/>
          <w:szCs w:val="22"/>
        </w:rPr>
        <w:tab/>
      </w:r>
      <w:r w:rsidR="000823F3">
        <w:rPr>
          <w:rFonts w:ascii="Franklin Gothic Book" w:hAnsi="Franklin Gothic Book"/>
          <w:sz w:val="22"/>
          <w:szCs w:val="22"/>
        </w:rPr>
        <w:t>The Fuse Box, 90 Coronation Street, Sunderland SR1 2HE</w:t>
      </w:r>
    </w:p>
    <w:p w14:paraId="5D055638" w14:textId="77777777" w:rsidR="000823F3" w:rsidRPr="00FA5F14" w:rsidRDefault="000823F3" w:rsidP="000823F3">
      <w:pPr>
        <w:rPr>
          <w:rFonts w:ascii="Franklin Gothic Book" w:hAnsi="Franklin Gothic Book"/>
          <w:sz w:val="22"/>
          <w:szCs w:val="22"/>
        </w:rPr>
      </w:pPr>
    </w:p>
    <w:p w14:paraId="25767856" w14:textId="6F564B5A" w:rsidR="00CA10F8" w:rsidRPr="00E8612B" w:rsidRDefault="00CA10F8" w:rsidP="0013526E">
      <w:pPr>
        <w:ind w:left="2160" w:hanging="2160"/>
        <w:rPr>
          <w:rFonts w:ascii="Franklin Gothic Book" w:hAnsi="Franklin Gothic Book"/>
          <w:sz w:val="24"/>
          <w:szCs w:val="24"/>
        </w:rPr>
        <w:sectPr w:rsidR="00CA10F8" w:rsidRPr="00E8612B" w:rsidSect="00D67ACA">
          <w:headerReference w:type="default" r:id="rId11"/>
          <w:footerReference w:type="default" r:id="rId12"/>
          <w:headerReference w:type="first" r:id="rId13"/>
          <w:footerReference w:type="first" r:id="rId14"/>
          <w:type w:val="continuous"/>
          <w:pgSz w:w="11909" w:h="16834" w:code="9"/>
          <w:pgMar w:top="720" w:right="1440" w:bottom="1238" w:left="1440" w:header="576" w:footer="144" w:gutter="0"/>
          <w:cols w:space="720"/>
          <w:noEndnote/>
          <w:titlePg/>
        </w:sectPr>
      </w:pPr>
      <w:r w:rsidRPr="007F7CFB">
        <w:rPr>
          <w:rFonts w:ascii="Franklin Gothic Book" w:hAnsi="Franklin Gothic Book"/>
          <w:b/>
          <w:sz w:val="22"/>
          <w:szCs w:val="22"/>
        </w:rPr>
        <w:t>Accountable to:</w:t>
      </w:r>
      <w:r w:rsidRPr="007F7CFB">
        <w:rPr>
          <w:rFonts w:ascii="Franklin Gothic Book" w:hAnsi="Franklin Gothic Book"/>
          <w:b/>
          <w:sz w:val="22"/>
          <w:szCs w:val="22"/>
        </w:rPr>
        <w:tab/>
      </w:r>
      <w:r w:rsidR="0013526E" w:rsidRPr="00384D5D">
        <w:rPr>
          <w:rFonts w:ascii="Franklin Gothic Book" w:hAnsi="Franklin Gothic Book"/>
          <w:sz w:val="22"/>
          <w:szCs w:val="22"/>
        </w:rPr>
        <w:t>The</w:t>
      </w:r>
      <w:r w:rsidR="00270171" w:rsidRPr="00384D5D">
        <w:rPr>
          <w:rFonts w:ascii="Franklin Gothic Book" w:hAnsi="Franklin Gothic Book"/>
          <w:sz w:val="22"/>
          <w:szCs w:val="22"/>
        </w:rPr>
        <w:t xml:space="preserve"> CEO and</w:t>
      </w:r>
      <w:r w:rsidR="0013526E" w:rsidRPr="00384D5D">
        <w:rPr>
          <w:rFonts w:ascii="Franklin Gothic Book" w:hAnsi="Franklin Gothic Book"/>
          <w:sz w:val="22"/>
          <w:szCs w:val="22"/>
        </w:rPr>
        <w:t xml:space="preserve"> Responsible Individual </w:t>
      </w:r>
      <w:r w:rsidR="00270171" w:rsidRPr="00384D5D">
        <w:rPr>
          <w:rFonts w:ascii="Franklin Gothic Book" w:hAnsi="Franklin Gothic Book"/>
          <w:sz w:val="22"/>
          <w:szCs w:val="22"/>
        </w:rPr>
        <w:t>for the Fostering Service</w:t>
      </w:r>
      <w:r w:rsidR="0013526E" w:rsidRPr="00384D5D">
        <w:rPr>
          <w:rFonts w:ascii="Franklin Gothic Book" w:hAnsi="Franklin Gothic Book"/>
          <w:sz w:val="22"/>
          <w:szCs w:val="22"/>
        </w:rPr>
        <w:t xml:space="preserve"> </w:t>
      </w:r>
      <w:r w:rsidR="00270171" w:rsidRPr="00384D5D">
        <w:rPr>
          <w:rFonts w:ascii="Franklin Gothic Book" w:hAnsi="Franklin Gothic Book"/>
          <w:sz w:val="22"/>
          <w:szCs w:val="22"/>
        </w:rPr>
        <w:t xml:space="preserve">and to </w:t>
      </w:r>
      <w:r w:rsidR="0013526E" w:rsidRPr="00384D5D">
        <w:rPr>
          <w:rFonts w:ascii="Franklin Gothic Book" w:hAnsi="Franklin Gothic Book"/>
          <w:sz w:val="22"/>
          <w:szCs w:val="22"/>
        </w:rPr>
        <w:t xml:space="preserve">the Cornerstone </w:t>
      </w:r>
      <w:r w:rsidR="00270171" w:rsidRPr="00384D5D">
        <w:rPr>
          <w:rFonts w:ascii="Franklin Gothic Book" w:hAnsi="Franklin Gothic Book"/>
          <w:sz w:val="22"/>
          <w:szCs w:val="22"/>
        </w:rPr>
        <w:t xml:space="preserve">Board of </w:t>
      </w:r>
      <w:r w:rsidR="0013526E" w:rsidRPr="00384D5D">
        <w:rPr>
          <w:rFonts w:ascii="Franklin Gothic Book" w:hAnsi="Franklin Gothic Book"/>
          <w:sz w:val="22"/>
          <w:szCs w:val="22"/>
        </w:rPr>
        <w:t>Trustees</w:t>
      </w:r>
      <w:r w:rsidR="00CB6088">
        <w:rPr>
          <w:rFonts w:ascii="Franklin Gothic Book" w:hAnsi="Franklin Gothic Book"/>
          <w:sz w:val="22"/>
          <w:szCs w:val="22"/>
        </w:rPr>
        <w:t xml:space="preserve"> </w:t>
      </w:r>
    </w:p>
    <w:p w14:paraId="038CA198" w14:textId="214F3EA7" w:rsidR="00350022" w:rsidRDefault="00350022">
      <w:pPr>
        <w:rPr>
          <w:rFonts w:ascii="Franklin Gothic Book" w:hAnsi="Franklin Gothic Book"/>
          <w:sz w:val="24"/>
          <w:szCs w:val="24"/>
        </w:rPr>
      </w:pPr>
    </w:p>
    <w:p w14:paraId="78234875" w14:textId="3FF5DB3F" w:rsidR="00CA10F8" w:rsidRPr="005B321E" w:rsidRDefault="00C67C6D" w:rsidP="005B321E">
      <w:pPr>
        <w:jc w:val="center"/>
        <w:rPr>
          <w:rFonts w:ascii="Franklin Gothic Book" w:hAnsi="Franklin Gothic Book"/>
          <w:b/>
          <w:sz w:val="28"/>
          <w:szCs w:val="28"/>
        </w:rPr>
      </w:pPr>
      <w:r w:rsidRPr="007F7CFB">
        <w:rPr>
          <w:rFonts w:ascii="Franklin Gothic Book" w:hAnsi="Franklin Gothic Book"/>
          <w:b/>
          <w:sz w:val="28"/>
          <w:szCs w:val="28"/>
        </w:rPr>
        <w:t>Job Description</w:t>
      </w:r>
      <w:r w:rsidR="00480CEC">
        <w:rPr>
          <w:rFonts w:ascii="Franklin Gothic Book" w:hAnsi="Franklin Gothic Book"/>
          <w:b/>
          <w:sz w:val="24"/>
          <w:szCs w:val="24"/>
        </w:rPr>
        <w:tab/>
      </w:r>
    </w:p>
    <w:p w14:paraId="3233B497" w14:textId="77777777" w:rsidR="00CA10F8" w:rsidRPr="007F7CFB" w:rsidRDefault="00CA10F8" w:rsidP="00CA10F8">
      <w:pPr>
        <w:pStyle w:val="Heading2"/>
        <w:rPr>
          <w:rFonts w:ascii="Franklin Gothic Book" w:hAnsi="Franklin Gothic Book"/>
          <w:b/>
          <w:sz w:val="24"/>
          <w:szCs w:val="24"/>
        </w:rPr>
      </w:pPr>
      <w:r w:rsidRPr="007F7CFB">
        <w:rPr>
          <w:rFonts w:ascii="Franklin Gothic Book" w:hAnsi="Franklin Gothic Book"/>
          <w:b/>
          <w:sz w:val="24"/>
          <w:szCs w:val="24"/>
        </w:rPr>
        <w:t xml:space="preserve">Main Duties </w:t>
      </w:r>
    </w:p>
    <w:p w14:paraId="623A19D2" w14:textId="77777777" w:rsidR="00400A75" w:rsidRDefault="00400A75" w:rsidP="00400A75">
      <w:pPr>
        <w:rPr>
          <w:rFonts w:ascii="Franklin Gothic Book" w:hAnsi="Franklin Gothic Book"/>
          <w:sz w:val="24"/>
          <w:szCs w:val="24"/>
        </w:rPr>
      </w:pPr>
    </w:p>
    <w:p w14:paraId="631035A7" w14:textId="78D16229" w:rsidR="00400A75" w:rsidRPr="00400A75" w:rsidRDefault="00400A75" w:rsidP="00400A75">
      <w:pPr>
        <w:rPr>
          <w:rFonts w:ascii="Franklin Gothic Book" w:hAnsi="Franklin Gothic Book"/>
          <w:sz w:val="24"/>
          <w:szCs w:val="24"/>
        </w:rPr>
      </w:pPr>
      <w:r w:rsidRPr="00400A75">
        <w:rPr>
          <w:rFonts w:ascii="Franklin Gothic Book" w:hAnsi="Franklin Gothic Book"/>
          <w:sz w:val="24"/>
          <w:szCs w:val="24"/>
        </w:rPr>
        <w:t xml:space="preserve">As </w:t>
      </w:r>
      <w:r w:rsidR="00DA3E3A">
        <w:rPr>
          <w:rFonts w:ascii="Franklin Gothic Book" w:hAnsi="Franklin Gothic Book"/>
          <w:sz w:val="24"/>
          <w:szCs w:val="24"/>
        </w:rPr>
        <w:t xml:space="preserve">the </w:t>
      </w:r>
      <w:r w:rsidR="00473D0D">
        <w:rPr>
          <w:rFonts w:ascii="Franklin Gothic Book" w:hAnsi="Franklin Gothic Book"/>
          <w:sz w:val="24"/>
          <w:szCs w:val="24"/>
        </w:rPr>
        <w:t xml:space="preserve">ADM for the </w:t>
      </w:r>
      <w:r w:rsidR="009C79F3">
        <w:rPr>
          <w:rFonts w:ascii="Franklin Gothic Book" w:hAnsi="Franklin Gothic Book"/>
          <w:sz w:val="24"/>
          <w:szCs w:val="24"/>
        </w:rPr>
        <w:t xml:space="preserve">Fostering </w:t>
      </w:r>
      <w:r w:rsidR="00473D0D">
        <w:rPr>
          <w:rFonts w:ascii="Franklin Gothic Book" w:hAnsi="Franklin Gothic Book"/>
          <w:sz w:val="24"/>
          <w:szCs w:val="24"/>
        </w:rPr>
        <w:t>service</w:t>
      </w:r>
      <w:r w:rsidR="00AE3978">
        <w:rPr>
          <w:rFonts w:ascii="Franklin Gothic Book" w:hAnsi="Franklin Gothic Book"/>
          <w:sz w:val="24"/>
          <w:szCs w:val="24"/>
        </w:rPr>
        <w:t xml:space="preserve"> you are responsible for the following areas</w:t>
      </w:r>
      <w:r w:rsidRPr="00400A75">
        <w:rPr>
          <w:rFonts w:ascii="Franklin Gothic Book" w:hAnsi="Franklin Gothic Book"/>
          <w:sz w:val="24"/>
          <w:szCs w:val="24"/>
        </w:rPr>
        <w:t>:</w:t>
      </w:r>
    </w:p>
    <w:p w14:paraId="6764C0FB" w14:textId="77777777" w:rsidR="0083131F" w:rsidRPr="0083131F" w:rsidRDefault="0083131F" w:rsidP="0083131F">
      <w:pPr>
        <w:pStyle w:val="ListParagraph"/>
        <w:numPr>
          <w:ilvl w:val="0"/>
          <w:numId w:val="37"/>
        </w:numPr>
        <w:rPr>
          <w:rFonts w:ascii="Franklin Gothic Book" w:hAnsi="Franklin Gothic Book"/>
          <w:sz w:val="24"/>
          <w:szCs w:val="24"/>
        </w:rPr>
      </w:pPr>
      <w:r w:rsidRPr="0083131F">
        <w:rPr>
          <w:rFonts w:ascii="Franklin Gothic Book" w:hAnsi="Franklin Gothic Book"/>
          <w:sz w:val="24"/>
          <w:szCs w:val="24"/>
        </w:rPr>
        <w:t>Maintaining an up to date knowledge on new legislation, case law, policy guidance and local/regional policy developments, and supporting the implementation of new legislation in conjunction with senior managers</w:t>
      </w:r>
    </w:p>
    <w:p w14:paraId="1F4C488F" w14:textId="1D52012F" w:rsidR="0083131F" w:rsidRPr="00270171" w:rsidRDefault="0083131F" w:rsidP="00270171">
      <w:pPr>
        <w:pStyle w:val="ListParagraph"/>
        <w:numPr>
          <w:ilvl w:val="0"/>
          <w:numId w:val="37"/>
        </w:numPr>
        <w:rPr>
          <w:rFonts w:ascii="Franklin Gothic Book" w:hAnsi="Franklin Gothic Book"/>
          <w:sz w:val="24"/>
          <w:szCs w:val="24"/>
        </w:rPr>
      </w:pPr>
      <w:r w:rsidRPr="0083131F">
        <w:rPr>
          <w:rFonts w:ascii="Franklin Gothic Book" w:hAnsi="Franklin Gothic Book"/>
          <w:sz w:val="24"/>
          <w:szCs w:val="24"/>
        </w:rPr>
        <w:t xml:space="preserve">Making and communicating </w:t>
      </w:r>
      <w:r w:rsidR="00270171">
        <w:rPr>
          <w:rFonts w:ascii="Franklin Gothic Book" w:hAnsi="Franklin Gothic Book"/>
          <w:sz w:val="24"/>
          <w:szCs w:val="24"/>
        </w:rPr>
        <w:t>your</w:t>
      </w:r>
      <w:r w:rsidRPr="0083131F">
        <w:rPr>
          <w:rFonts w:ascii="Franklin Gothic Book" w:hAnsi="Franklin Gothic Book"/>
          <w:sz w:val="24"/>
          <w:szCs w:val="24"/>
        </w:rPr>
        <w:t xml:space="preserve"> decision</w:t>
      </w:r>
      <w:r w:rsidR="00270171">
        <w:rPr>
          <w:rFonts w:ascii="Franklin Gothic Book" w:hAnsi="Franklin Gothic Book"/>
          <w:sz w:val="24"/>
          <w:szCs w:val="24"/>
        </w:rPr>
        <w:t>s</w:t>
      </w:r>
      <w:r w:rsidRPr="0083131F">
        <w:rPr>
          <w:rFonts w:ascii="Franklin Gothic Book" w:hAnsi="Franklin Gothic Book"/>
          <w:sz w:val="24"/>
          <w:szCs w:val="24"/>
        </w:rPr>
        <w:t xml:space="preserve"> to social work practitioners, families and </w:t>
      </w:r>
      <w:r w:rsidR="00270171">
        <w:rPr>
          <w:rFonts w:ascii="Franklin Gothic Book" w:hAnsi="Franklin Gothic Book"/>
          <w:sz w:val="24"/>
          <w:szCs w:val="24"/>
        </w:rPr>
        <w:t>P</w:t>
      </w:r>
      <w:r w:rsidRPr="0083131F">
        <w:rPr>
          <w:rFonts w:ascii="Franklin Gothic Book" w:hAnsi="Franklin Gothic Book"/>
          <w:sz w:val="24"/>
          <w:szCs w:val="24"/>
        </w:rPr>
        <w:t xml:space="preserve">anel </w:t>
      </w:r>
      <w:r w:rsidR="00270171">
        <w:rPr>
          <w:rFonts w:ascii="Franklin Gothic Book" w:hAnsi="Franklin Gothic Book"/>
          <w:sz w:val="24"/>
          <w:szCs w:val="24"/>
        </w:rPr>
        <w:t xml:space="preserve">whilst </w:t>
      </w:r>
      <w:r w:rsidRPr="0083131F">
        <w:rPr>
          <w:rFonts w:ascii="Franklin Gothic Book" w:hAnsi="Franklin Gothic Book"/>
          <w:sz w:val="24"/>
          <w:szCs w:val="24"/>
        </w:rPr>
        <w:t xml:space="preserve">driving best </w:t>
      </w:r>
      <w:r w:rsidR="00270171">
        <w:rPr>
          <w:rFonts w:ascii="Franklin Gothic Book" w:hAnsi="Franklin Gothic Book"/>
          <w:sz w:val="24"/>
          <w:szCs w:val="24"/>
        </w:rPr>
        <w:t xml:space="preserve">practice </w:t>
      </w:r>
      <w:r w:rsidRPr="0083131F">
        <w:rPr>
          <w:rFonts w:ascii="Franklin Gothic Book" w:hAnsi="Franklin Gothic Book"/>
          <w:sz w:val="24"/>
          <w:szCs w:val="24"/>
        </w:rPr>
        <w:t>across the service</w:t>
      </w:r>
      <w:r w:rsidR="00270171">
        <w:rPr>
          <w:rFonts w:ascii="Franklin Gothic Book" w:hAnsi="Franklin Gothic Book"/>
          <w:sz w:val="24"/>
          <w:szCs w:val="24"/>
        </w:rPr>
        <w:t>,</w:t>
      </w:r>
      <w:r w:rsidR="00270171" w:rsidRPr="00270171">
        <w:rPr>
          <w:rFonts w:ascii="Franklin Gothic Book" w:hAnsi="Franklin Gothic Book"/>
          <w:sz w:val="24"/>
          <w:szCs w:val="24"/>
        </w:rPr>
        <w:t xml:space="preserve"> </w:t>
      </w:r>
      <w:r w:rsidR="00270171" w:rsidRPr="0083131F">
        <w:rPr>
          <w:rFonts w:ascii="Franklin Gothic Book" w:hAnsi="Franklin Gothic Book"/>
          <w:sz w:val="24"/>
          <w:szCs w:val="24"/>
        </w:rPr>
        <w:t>in accordance with relevant legislation, policies, procedures, and best practice</w:t>
      </w:r>
      <w:r w:rsidR="00270171">
        <w:rPr>
          <w:rFonts w:ascii="Franklin Gothic Book" w:hAnsi="Franklin Gothic Book"/>
          <w:sz w:val="24"/>
          <w:szCs w:val="24"/>
        </w:rPr>
        <w:t>.</w:t>
      </w:r>
    </w:p>
    <w:p w14:paraId="4C885497" w14:textId="425D159F" w:rsidR="0083131F" w:rsidRPr="00270171" w:rsidRDefault="0083131F" w:rsidP="00270171">
      <w:pPr>
        <w:pStyle w:val="ListParagraph"/>
        <w:numPr>
          <w:ilvl w:val="0"/>
          <w:numId w:val="37"/>
        </w:numPr>
        <w:rPr>
          <w:rFonts w:ascii="Franklin Gothic Book" w:hAnsi="Franklin Gothic Book"/>
          <w:sz w:val="24"/>
          <w:szCs w:val="24"/>
        </w:rPr>
      </w:pPr>
      <w:r w:rsidRPr="0083131F">
        <w:rPr>
          <w:rFonts w:ascii="Franklin Gothic Book" w:hAnsi="Franklin Gothic Book"/>
          <w:sz w:val="24"/>
          <w:szCs w:val="24"/>
        </w:rPr>
        <w:t xml:space="preserve">Working with </w:t>
      </w:r>
      <w:r w:rsidR="00270171">
        <w:rPr>
          <w:rFonts w:ascii="Franklin Gothic Book" w:hAnsi="Franklin Gothic Book"/>
          <w:sz w:val="24"/>
          <w:szCs w:val="24"/>
        </w:rPr>
        <w:t>and s</w:t>
      </w:r>
      <w:r w:rsidR="00270171" w:rsidRPr="0083131F">
        <w:rPr>
          <w:rFonts w:ascii="Franklin Gothic Book" w:hAnsi="Franklin Gothic Book"/>
          <w:sz w:val="24"/>
          <w:szCs w:val="24"/>
        </w:rPr>
        <w:t>upporting the Responsible Individual</w:t>
      </w:r>
      <w:r w:rsidR="00270171">
        <w:rPr>
          <w:rFonts w:ascii="Franklin Gothic Book" w:hAnsi="Franklin Gothic Book"/>
          <w:sz w:val="24"/>
          <w:szCs w:val="24"/>
        </w:rPr>
        <w:t xml:space="preserve">, Panel Advisors, Panel Administrators and </w:t>
      </w:r>
      <w:r w:rsidRPr="00270171">
        <w:rPr>
          <w:rFonts w:ascii="Franklin Gothic Book" w:hAnsi="Franklin Gothic Book"/>
          <w:sz w:val="24"/>
          <w:szCs w:val="24"/>
        </w:rPr>
        <w:t xml:space="preserve">all </w:t>
      </w:r>
      <w:r w:rsidR="00270171">
        <w:rPr>
          <w:rFonts w:ascii="Franklin Gothic Book" w:hAnsi="Franklin Gothic Book"/>
          <w:sz w:val="24"/>
          <w:szCs w:val="24"/>
        </w:rPr>
        <w:t xml:space="preserve">relevant </w:t>
      </w:r>
      <w:r w:rsidRPr="00270171">
        <w:rPr>
          <w:rFonts w:ascii="Franklin Gothic Book" w:hAnsi="Franklin Gothic Book"/>
          <w:sz w:val="24"/>
          <w:szCs w:val="24"/>
        </w:rPr>
        <w:t>staff to ensure that all performance targets are met within agreed timescales and where performance targets are not met, alerting the responsible senior managers.</w:t>
      </w:r>
    </w:p>
    <w:p w14:paraId="2521F900" w14:textId="77777777" w:rsidR="0083131F" w:rsidRPr="0083131F" w:rsidRDefault="0083131F" w:rsidP="0083131F">
      <w:pPr>
        <w:pStyle w:val="ListParagraph"/>
        <w:numPr>
          <w:ilvl w:val="0"/>
          <w:numId w:val="37"/>
        </w:numPr>
        <w:rPr>
          <w:rFonts w:ascii="Franklin Gothic Book" w:hAnsi="Franklin Gothic Book"/>
          <w:sz w:val="24"/>
          <w:szCs w:val="24"/>
        </w:rPr>
      </w:pPr>
      <w:r w:rsidRPr="0083131F">
        <w:rPr>
          <w:rFonts w:ascii="Franklin Gothic Book" w:hAnsi="Franklin Gothic Book"/>
          <w:sz w:val="24"/>
          <w:szCs w:val="24"/>
        </w:rPr>
        <w:t>Ensuring that issues of equality and diversity are properly reflected and addressed in the documents upon which the post holder’s decisions are based and ensuring that there is evidence that the heritage needs of children have been identified and can be met by prospective carer/adopters.</w:t>
      </w:r>
    </w:p>
    <w:p w14:paraId="235A4E2B" w14:textId="77777777" w:rsidR="0083131F" w:rsidRPr="0083131F" w:rsidRDefault="0083131F" w:rsidP="0083131F">
      <w:pPr>
        <w:pStyle w:val="ListParagraph"/>
        <w:numPr>
          <w:ilvl w:val="0"/>
          <w:numId w:val="37"/>
        </w:numPr>
        <w:rPr>
          <w:rFonts w:ascii="Franklin Gothic Book" w:hAnsi="Franklin Gothic Book"/>
          <w:sz w:val="24"/>
          <w:szCs w:val="24"/>
        </w:rPr>
      </w:pPr>
      <w:r w:rsidRPr="0083131F">
        <w:rPr>
          <w:rFonts w:ascii="Franklin Gothic Book" w:hAnsi="Franklin Gothic Book"/>
          <w:sz w:val="24"/>
          <w:szCs w:val="24"/>
        </w:rPr>
        <w:t>Providing regular reports for internal and external bodies</w:t>
      </w:r>
    </w:p>
    <w:p w14:paraId="5A7580F1" w14:textId="5B9A5A67" w:rsidR="0083131F" w:rsidRPr="0083131F" w:rsidRDefault="0083131F" w:rsidP="0083131F">
      <w:pPr>
        <w:pStyle w:val="ListParagraph"/>
        <w:numPr>
          <w:ilvl w:val="0"/>
          <w:numId w:val="37"/>
        </w:numPr>
        <w:rPr>
          <w:rFonts w:ascii="Franklin Gothic Book" w:hAnsi="Franklin Gothic Book"/>
          <w:sz w:val="24"/>
          <w:szCs w:val="24"/>
        </w:rPr>
      </w:pPr>
      <w:r w:rsidRPr="0083131F">
        <w:rPr>
          <w:rFonts w:ascii="Franklin Gothic Book" w:hAnsi="Franklin Gothic Book"/>
          <w:sz w:val="24"/>
          <w:szCs w:val="24"/>
        </w:rPr>
        <w:t xml:space="preserve">Ensuring </w:t>
      </w:r>
      <w:r w:rsidR="00270171">
        <w:rPr>
          <w:rFonts w:ascii="Franklin Gothic Book" w:hAnsi="Franklin Gothic Book"/>
          <w:sz w:val="24"/>
          <w:szCs w:val="24"/>
        </w:rPr>
        <w:t>P</w:t>
      </w:r>
      <w:r w:rsidRPr="0083131F">
        <w:rPr>
          <w:rFonts w:ascii="Franklin Gothic Book" w:hAnsi="Franklin Gothic Book"/>
          <w:sz w:val="24"/>
          <w:szCs w:val="24"/>
        </w:rPr>
        <w:t xml:space="preserve">anel </w:t>
      </w:r>
      <w:r w:rsidR="00270171">
        <w:rPr>
          <w:rFonts w:ascii="Franklin Gothic Book" w:hAnsi="Franklin Gothic Book"/>
          <w:sz w:val="24"/>
          <w:szCs w:val="24"/>
        </w:rPr>
        <w:t>C</w:t>
      </w:r>
      <w:r w:rsidRPr="0083131F">
        <w:rPr>
          <w:rFonts w:ascii="Franklin Gothic Book" w:hAnsi="Franklin Gothic Book"/>
          <w:sz w:val="24"/>
          <w:szCs w:val="24"/>
        </w:rPr>
        <w:t>hairs are suitably qualified and equipped to discharge their duties</w:t>
      </w:r>
      <w:r w:rsidR="00270171">
        <w:rPr>
          <w:rFonts w:ascii="Franklin Gothic Book" w:hAnsi="Franklin Gothic Book"/>
          <w:sz w:val="24"/>
          <w:szCs w:val="24"/>
        </w:rPr>
        <w:t xml:space="preserve"> and as</w:t>
      </w:r>
      <w:r w:rsidRPr="0083131F">
        <w:rPr>
          <w:rFonts w:ascii="Franklin Gothic Book" w:hAnsi="Franklin Gothic Book"/>
          <w:sz w:val="24"/>
          <w:szCs w:val="24"/>
        </w:rPr>
        <w:t xml:space="preserve"> ADM</w:t>
      </w:r>
      <w:r w:rsidR="00270171">
        <w:rPr>
          <w:rFonts w:ascii="Franklin Gothic Book" w:hAnsi="Franklin Gothic Book"/>
          <w:sz w:val="24"/>
          <w:szCs w:val="24"/>
        </w:rPr>
        <w:t>,</w:t>
      </w:r>
      <w:r w:rsidRPr="0083131F">
        <w:rPr>
          <w:rFonts w:ascii="Franklin Gothic Book" w:hAnsi="Franklin Gothic Book"/>
          <w:sz w:val="24"/>
          <w:szCs w:val="24"/>
        </w:rPr>
        <w:t xml:space="preserve"> conduct</w:t>
      </w:r>
      <w:r w:rsidR="00270171">
        <w:rPr>
          <w:rFonts w:ascii="Franklin Gothic Book" w:hAnsi="Franklin Gothic Book"/>
          <w:sz w:val="24"/>
          <w:szCs w:val="24"/>
        </w:rPr>
        <w:t>ing</w:t>
      </w:r>
      <w:r w:rsidRPr="0083131F">
        <w:rPr>
          <w:rFonts w:ascii="Franklin Gothic Book" w:hAnsi="Franklin Gothic Book"/>
          <w:sz w:val="24"/>
          <w:szCs w:val="24"/>
        </w:rPr>
        <w:t xml:space="preserve"> annual appraisals of panel chairs based on: observation of panel, quality of the panel minutes and the </w:t>
      </w:r>
      <w:r w:rsidR="00270171">
        <w:rPr>
          <w:rFonts w:ascii="Franklin Gothic Book" w:hAnsi="Franklin Gothic Book"/>
          <w:sz w:val="24"/>
          <w:szCs w:val="24"/>
        </w:rPr>
        <w:t>P</w:t>
      </w:r>
      <w:r w:rsidRPr="0083131F">
        <w:rPr>
          <w:rFonts w:ascii="Franklin Gothic Book" w:hAnsi="Franklin Gothic Book"/>
          <w:sz w:val="24"/>
          <w:szCs w:val="24"/>
        </w:rPr>
        <w:t>anel’s recommendations.</w:t>
      </w:r>
    </w:p>
    <w:p w14:paraId="68E075AA" w14:textId="77777777" w:rsidR="0083131F" w:rsidRPr="0083131F" w:rsidRDefault="0083131F" w:rsidP="0083131F">
      <w:pPr>
        <w:pStyle w:val="ListParagraph"/>
        <w:numPr>
          <w:ilvl w:val="0"/>
          <w:numId w:val="37"/>
        </w:numPr>
        <w:rPr>
          <w:rFonts w:ascii="Franklin Gothic Book" w:hAnsi="Franklin Gothic Book"/>
          <w:sz w:val="24"/>
          <w:szCs w:val="24"/>
        </w:rPr>
      </w:pPr>
      <w:r w:rsidRPr="0083131F">
        <w:rPr>
          <w:rFonts w:ascii="Franklin Gothic Book" w:hAnsi="Franklin Gothic Book"/>
          <w:sz w:val="24"/>
          <w:szCs w:val="24"/>
        </w:rPr>
        <w:t>Playing a key role in the strategic development of the IFA through provision of specialist knowledge and expertise</w:t>
      </w:r>
    </w:p>
    <w:p w14:paraId="580F3628" w14:textId="77777777" w:rsidR="00473D0D" w:rsidRDefault="00473D0D" w:rsidP="001418E4">
      <w:pPr>
        <w:pStyle w:val="ListParagraph"/>
        <w:rPr>
          <w:rFonts w:ascii="Franklin Gothic Book" w:hAnsi="Franklin Gothic Book"/>
          <w:sz w:val="24"/>
          <w:szCs w:val="24"/>
        </w:rPr>
      </w:pPr>
    </w:p>
    <w:p w14:paraId="6A24BEC5" w14:textId="6AFB0725" w:rsidR="00BA619A" w:rsidRPr="007F7CFB" w:rsidRDefault="00FA5F14" w:rsidP="00BA619A">
      <w:pPr>
        <w:rPr>
          <w:rFonts w:ascii="Franklin Gothic Book" w:hAnsi="Franklin Gothic Book"/>
          <w:b/>
          <w:sz w:val="24"/>
          <w:szCs w:val="24"/>
        </w:rPr>
      </w:pPr>
      <w:r w:rsidRPr="007F7CFB">
        <w:rPr>
          <w:rFonts w:ascii="Franklin Gothic Book" w:hAnsi="Franklin Gothic Book"/>
          <w:b/>
          <w:sz w:val="24"/>
          <w:szCs w:val="24"/>
        </w:rPr>
        <w:t>Christian Context</w:t>
      </w:r>
    </w:p>
    <w:p w14:paraId="4DEB8D79" w14:textId="3A3122F9" w:rsidR="00FA5F14" w:rsidRDefault="00FA5F14" w:rsidP="00BA619A">
      <w:pPr>
        <w:numPr>
          <w:ilvl w:val="0"/>
          <w:numId w:val="21"/>
        </w:numPr>
        <w:rPr>
          <w:rFonts w:ascii="Franklin Gothic Book" w:hAnsi="Franklin Gothic Book"/>
          <w:sz w:val="24"/>
          <w:szCs w:val="24"/>
        </w:rPr>
      </w:pPr>
      <w:r w:rsidRPr="00E8612B">
        <w:rPr>
          <w:rFonts w:ascii="Franklin Gothic Book" w:hAnsi="Franklin Gothic Book"/>
          <w:sz w:val="24"/>
          <w:szCs w:val="24"/>
        </w:rPr>
        <w:t xml:space="preserve">As a Christian organisation Cornerstone only employs Christian staff who affirm the ‘Statement of Faith’ and who </w:t>
      </w:r>
      <w:r w:rsidR="00C67C6D">
        <w:rPr>
          <w:rFonts w:ascii="Franklin Gothic Book" w:hAnsi="Franklin Gothic Book"/>
          <w:sz w:val="24"/>
          <w:szCs w:val="24"/>
        </w:rPr>
        <w:t>agree to the ‘Code of Practice’.</w:t>
      </w:r>
    </w:p>
    <w:p w14:paraId="609F4534" w14:textId="77777777" w:rsidR="00FA5F14" w:rsidRPr="00E8612B" w:rsidRDefault="00FA5F14" w:rsidP="00BA619A">
      <w:pPr>
        <w:numPr>
          <w:ilvl w:val="0"/>
          <w:numId w:val="21"/>
        </w:numPr>
        <w:rPr>
          <w:rFonts w:ascii="Franklin Gothic Book" w:hAnsi="Franklin Gothic Book"/>
          <w:sz w:val="24"/>
          <w:szCs w:val="24"/>
        </w:rPr>
      </w:pPr>
      <w:r w:rsidRPr="00E8612B">
        <w:rPr>
          <w:rFonts w:ascii="Franklin Gothic Book" w:hAnsi="Franklin Gothic Book"/>
          <w:sz w:val="24"/>
          <w:szCs w:val="24"/>
        </w:rPr>
        <w:t xml:space="preserve">All aspects of the work will be carried out in a manner consistent with the aims of </w:t>
      </w:r>
    </w:p>
    <w:p w14:paraId="21D4E4C3" w14:textId="3FDFD6A5" w:rsidR="0063703E" w:rsidRDefault="00FA5F14" w:rsidP="0063703E">
      <w:pPr>
        <w:ind w:firstLine="720"/>
        <w:rPr>
          <w:rFonts w:ascii="Franklin Gothic Book" w:hAnsi="Franklin Gothic Book"/>
          <w:sz w:val="24"/>
          <w:szCs w:val="24"/>
        </w:rPr>
      </w:pPr>
      <w:r w:rsidRPr="00E8612B">
        <w:rPr>
          <w:rFonts w:ascii="Franklin Gothic Book" w:hAnsi="Franklin Gothic Book"/>
          <w:sz w:val="24"/>
          <w:szCs w:val="24"/>
        </w:rPr>
        <w:t>Cornerstone</w:t>
      </w:r>
      <w:r w:rsidR="00C67C6D">
        <w:rPr>
          <w:rFonts w:ascii="Franklin Gothic Book" w:hAnsi="Franklin Gothic Book"/>
          <w:sz w:val="24"/>
          <w:szCs w:val="24"/>
        </w:rPr>
        <w:t>.</w:t>
      </w:r>
    </w:p>
    <w:p w14:paraId="170E4B58" w14:textId="274A0C32" w:rsidR="00D3533D" w:rsidRPr="007B0E25" w:rsidRDefault="007B0E25" w:rsidP="002E6BCD">
      <w:pPr>
        <w:pStyle w:val="ListParagraph"/>
        <w:numPr>
          <w:ilvl w:val="0"/>
          <w:numId w:val="42"/>
        </w:numPr>
        <w:ind w:left="709" w:hanging="283"/>
        <w:rPr>
          <w:rFonts w:ascii="Franklin Gothic Book" w:hAnsi="Franklin Gothic Book"/>
          <w:sz w:val="24"/>
          <w:szCs w:val="24"/>
        </w:rPr>
      </w:pPr>
      <w:r w:rsidRPr="007537BA">
        <w:rPr>
          <w:rFonts w:ascii="Franklin Gothic Book" w:hAnsi="Franklin Gothic Book"/>
          <w:sz w:val="24"/>
          <w:szCs w:val="24"/>
        </w:rPr>
        <w:t>In the course of carrying out the duties and responsibilities of this role, t</w:t>
      </w:r>
      <w:r w:rsidR="0063703E" w:rsidRPr="007537BA">
        <w:rPr>
          <w:rFonts w:ascii="Franklin Gothic Book" w:hAnsi="Franklin Gothic Book"/>
          <w:sz w:val="24"/>
          <w:szCs w:val="24"/>
        </w:rPr>
        <w:t xml:space="preserve">he post holder is expected to </w:t>
      </w:r>
      <w:r w:rsidRPr="007537BA">
        <w:rPr>
          <w:rFonts w:ascii="Franklin Gothic Book" w:hAnsi="Franklin Gothic Book"/>
          <w:sz w:val="24"/>
          <w:szCs w:val="24"/>
        </w:rPr>
        <w:t xml:space="preserve">contribute to and (from time to time) facilitate </w:t>
      </w:r>
      <w:r w:rsidR="00597E4E" w:rsidRPr="007537BA">
        <w:rPr>
          <w:rFonts w:ascii="Franklin Gothic Book" w:hAnsi="Franklin Gothic Book"/>
          <w:sz w:val="24"/>
          <w:szCs w:val="24"/>
        </w:rPr>
        <w:t xml:space="preserve">a variety of activities that are consistent with a </w:t>
      </w:r>
      <w:r w:rsidR="0099285A" w:rsidRPr="007537BA">
        <w:rPr>
          <w:rFonts w:ascii="Franklin Gothic Book" w:hAnsi="Franklin Gothic Book"/>
          <w:sz w:val="24"/>
          <w:szCs w:val="24"/>
        </w:rPr>
        <w:t xml:space="preserve">practicing </w:t>
      </w:r>
      <w:r w:rsidR="00597E4E" w:rsidRPr="007537BA">
        <w:rPr>
          <w:rFonts w:ascii="Franklin Gothic Book" w:hAnsi="Franklin Gothic Book"/>
          <w:sz w:val="24"/>
          <w:szCs w:val="24"/>
        </w:rPr>
        <w:t>Christian</w:t>
      </w:r>
      <w:r w:rsidR="0099285A" w:rsidRPr="007537BA">
        <w:rPr>
          <w:rFonts w:ascii="Franklin Gothic Book" w:hAnsi="Franklin Gothic Book"/>
          <w:sz w:val="24"/>
          <w:szCs w:val="24"/>
        </w:rPr>
        <w:t xml:space="preserve"> lifestyle</w:t>
      </w:r>
      <w:r w:rsidRPr="007537BA">
        <w:rPr>
          <w:rFonts w:ascii="Franklin Gothic Book" w:hAnsi="Franklin Gothic Book"/>
          <w:sz w:val="24"/>
          <w:szCs w:val="24"/>
        </w:rPr>
        <w:t xml:space="preserve">, </w:t>
      </w:r>
      <w:r w:rsidR="007F5CA4" w:rsidRPr="007B0E25">
        <w:rPr>
          <w:rFonts w:ascii="Franklin Gothic Book" w:hAnsi="Franklin Gothic Book"/>
          <w:sz w:val="24"/>
          <w:szCs w:val="24"/>
        </w:rPr>
        <w:t>including worship,</w:t>
      </w:r>
      <w:r w:rsidR="007537BA">
        <w:rPr>
          <w:rFonts w:ascii="Franklin Gothic Book" w:hAnsi="Franklin Gothic Book"/>
          <w:sz w:val="24"/>
          <w:szCs w:val="24"/>
        </w:rPr>
        <w:t xml:space="preserve"> </w:t>
      </w:r>
      <w:r w:rsidR="007F5CA4" w:rsidRPr="007B0E25">
        <w:rPr>
          <w:rFonts w:ascii="Franklin Gothic Book" w:hAnsi="Franklin Gothic Book"/>
          <w:sz w:val="24"/>
          <w:szCs w:val="24"/>
        </w:rPr>
        <w:t>Bible study, prayer</w:t>
      </w:r>
      <w:r w:rsidR="00944F96" w:rsidRPr="007B0E25">
        <w:rPr>
          <w:rFonts w:ascii="Franklin Gothic Book" w:hAnsi="Franklin Gothic Book"/>
          <w:sz w:val="24"/>
          <w:szCs w:val="24"/>
        </w:rPr>
        <w:t>.</w:t>
      </w:r>
      <w:r>
        <w:rPr>
          <w:rFonts w:ascii="Franklin Gothic Book" w:hAnsi="Franklin Gothic Book"/>
          <w:sz w:val="24"/>
          <w:szCs w:val="24"/>
        </w:rPr>
        <w:t xml:space="preserve"> S</w:t>
      </w:r>
      <w:r w:rsidR="00D3533D" w:rsidRPr="007B0E25">
        <w:rPr>
          <w:rFonts w:ascii="Franklin Gothic Book" w:hAnsi="Franklin Gothic Book"/>
          <w:sz w:val="24"/>
          <w:szCs w:val="24"/>
        </w:rPr>
        <w:t>taff</w:t>
      </w:r>
      <w:r w:rsidR="00944F96" w:rsidRPr="007B0E25">
        <w:rPr>
          <w:rFonts w:ascii="Franklin Gothic Book" w:hAnsi="Franklin Gothic Book"/>
          <w:sz w:val="24"/>
          <w:szCs w:val="24"/>
        </w:rPr>
        <w:t xml:space="preserve"> and Trustees </w:t>
      </w:r>
      <w:r w:rsidR="00D3533D" w:rsidRPr="007B0E25">
        <w:rPr>
          <w:rFonts w:ascii="Franklin Gothic Book" w:hAnsi="Franklin Gothic Book"/>
          <w:sz w:val="24"/>
          <w:szCs w:val="24"/>
        </w:rPr>
        <w:t>meet</w:t>
      </w:r>
      <w:r>
        <w:rPr>
          <w:rFonts w:ascii="Franklin Gothic Book" w:hAnsi="Franklin Gothic Book"/>
          <w:sz w:val="24"/>
          <w:szCs w:val="24"/>
        </w:rPr>
        <w:t xml:space="preserve"> regularly</w:t>
      </w:r>
      <w:r w:rsidR="00D3533D" w:rsidRPr="007B0E25">
        <w:rPr>
          <w:rFonts w:ascii="Franklin Gothic Book" w:hAnsi="Franklin Gothic Book"/>
          <w:sz w:val="24"/>
          <w:szCs w:val="24"/>
        </w:rPr>
        <w:t xml:space="preserve"> </w:t>
      </w:r>
      <w:r>
        <w:rPr>
          <w:rFonts w:ascii="Franklin Gothic Book" w:hAnsi="Franklin Gothic Book"/>
          <w:sz w:val="24"/>
          <w:szCs w:val="24"/>
        </w:rPr>
        <w:t>for a short devotion and prayer.</w:t>
      </w:r>
    </w:p>
    <w:p w14:paraId="189E96DD" w14:textId="77777777" w:rsidR="00D3533D" w:rsidRPr="00D3533D" w:rsidRDefault="00D3533D" w:rsidP="00D3533D">
      <w:pPr>
        <w:rPr>
          <w:rFonts w:ascii="Franklin Gothic Book" w:hAnsi="Franklin Gothic Book"/>
          <w:sz w:val="24"/>
          <w:szCs w:val="24"/>
        </w:rPr>
      </w:pPr>
    </w:p>
    <w:p w14:paraId="304F7718" w14:textId="0DFECBA6" w:rsidR="00702217" w:rsidRPr="007F7CFB" w:rsidRDefault="00702217" w:rsidP="007F7CFB">
      <w:pPr>
        <w:jc w:val="center"/>
        <w:rPr>
          <w:rFonts w:ascii="Franklin Gothic Book" w:hAnsi="Franklin Gothic Book"/>
          <w:b/>
          <w:sz w:val="28"/>
          <w:szCs w:val="28"/>
        </w:rPr>
      </w:pPr>
      <w:r w:rsidRPr="007F7CFB">
        <w:rPr>
          <w:rFonts w:ascii="Franklin Gothic Book" w:hAnsi="Franklin Gothic Book"/>
          <w:b/>
          <w:sz w:val="28"/>
          <w:szCs w:val="28"/>
        </w:rPr>
        <w:lastRenderedPageBreak/>
        <w:t xml:space="preserve">Personal </w:t>
      </w:r>
      <w:r w:rsidR="007F7CFB">
        <w:rPr>
          <w:rFonts w:ascii="Franklin Gothic Book" w:hAnsi="Franklin Gothic Book"/>
          <w:b/>
          <w:sz w:val="28"/>
          <w:szCs w:val="28"/>
        </w:rPr>
        <w:t>S</w:t>
      </w:r>
      <w:r w:rsidRPr="007F7CFB">
        <w:rPr>
          <w:rFonts w:ascii="Franklin Gothic Book" w:hAnsi="Franklin Gothic Book"/>
          <w:b/>
          <w:sz w:val="28"/>
          <w:szCs w:val="28"/>
        </w:rPr>
        <w:t>pecification</w:t>
      </w:r>
    </w:p>
    <w:p w14:paraId="6D74A85D" w14:textId="2F6BE389" w:rsidR="00702217" w:rsidRDefault="00702217" w:rsidP="00702217">
      <w:pPr>
        <w:rPr>
          <w:rFonts w:ascii="Franklin Gothic Book" w:hAnsi="Franklin Gothic Book"/>
          <w:sz w:val="24"/>
          <w:szCs w:val="24"/>
        </w:rPr>
      </w:pPr>
    </w:p>
    <w:p w14:paraId="5904BA09" w14:textId="71E8944F" w:rsidR="00702217" w:rsidRPr="007F7CFB" w:rsidRDefault="00702217" w:rsidP="00702217">
      <w:pPr>
        <w:rPr>
          <w:rFonts w:ascii="Franklin Gothic Book" w:hAnsi="Franklin Gothic Book"/>
          <w:b/>
          <w:sz w:val="24"/>
          <w:szCs w:val="24"/>
        </w:rPr>
      </w:pPr>
      <w:r w:rsidRPr="007F7CFB">
        <w:rPr>
          <w:rFonts w:ascii="Franklin Gothic Book" w:hAnsi="Franklin Gothic Book"/>
          <w:b/>
          <w:sz w:val="24"/>
          <w:szCs w:val="24"/>
        </w:rPr>
        <w:t>Qualifications</w:t>
      </w:r>
      <w:r w:rsidR="004752DE">
        <w:rPr>
          <w:rFonts w:ascii="Franklin Gothic Book" w:hAnsi="Franklin Gothic Book"/>
          <w:b/>
          <w:sz w:val="24"/>
          <w:szCs w:val="24"/>
        </w:rPr>
        <w:t xml:space="preserve"> and Professional </w:t>
      </w:r>
      <w:r w:rsidR="00F51C5D">
        <w:rPr>
          <w:rFonts w:ascii="Franklin Gothic Book" w:hAnsi="Franklin Gothic Book"/>
          <w:b/>
          <w:sz w:val="24"/>
          <w:szCs w:val="24"/>
        </w:rPr>
        <w:t>registrations</w:t>
      </w:r>
    </w:p>
    <w:p w14:paraId="54509EC3" w14:textId="77777777" w:rsidR="007F7CFB" w:rsidRDefault="007F7CFB" w:rsidP="00702217">
      <w:pPr>
        <w:rPr>
          <w:rFonts w:ascii="Franklin Gothic Book" w:hAnsi="Franklin Gothic Book"/>
          <w:sz w:val="24"/>
          <w:szCs w:val="24"/>
        </w:rPr>
      </w:pPr>
    </w:p>
    <w:p w14:paraId="01983C1F" w14:textId="3D62C31B" w:rsidR="001D2D74" w:rsidRPr="001418E4" w:rsidRDefault="001D2D74" w:rsidP="001D2D74">
      <w:pPr>
        <w:pStyle w:val="ListParagraph"/>
        <w:numPr>
          <w:ilvl w:val="0"/>
          <w:numId w:val="34"/>
        </w:numPr>
        <w:rPr>
          <w:rFonts w:ascii="Franklin Gothic Book" w:hAnsi="Franklin Gothic Book"/>
          <w:sz w:val="24"/>
          <w:szCs w:val="24"/>
        </w:rPr>
      </w:pPr>
      <w:r w:rsidRPr="001418E4">
        <w:rPr>
          <w:rFonts w:ascii="Franklin Gothic Book" w:hAnsi="Franklin Gothic Book"/>
          <w:sz w:val="24"/>
          <w:szCs w:val="24"/>
        </w:rPr>
        <w:t>Must possess an appropriate professional qualification: Degree in Social Work, CQSW, Diploma in Social Work or equivalent.</w:t>
      </w:r>
    </w:p>
    <w:p w14:paraId="6E5EA10D" w14:textId="00D4B4CD" w:rsidR="001D2D74" w:rsidRPr="001418E4" w:rsidRDefault="001D2D74" w:rsidP="001D2D74">
      <w:pPr>
        <w:pStyle w:val="ListParagraph"/>
        <w:numPr>
          <w:ilvl w:val="0"/>
          <w:numId w:val="34"/>
        </w:numPr>
        <w:rPr>
          <w:rFonts w:ascii="Franklin Gothic Book" w:hAnsi="Franklin Gothic Book"/>
          <w:sz w:val="24"/>
          <w:szCs w:val="24"/>
        </w:rPr>
      </w:pPr>
      <w:r w:rsidRPr="001418E4">
        <w:rPr>
          <w:rFonts w:ascii="Franklin Gothic Book" w:hAnsi="Franklin Gothic Book"/>
          <w:sz w:val="24"/>
          <w:szCs w:val="24"/>
        </w:rPr>
        <w:t xml:space="preserve">Must have an active </w:t>
      </w:r>
      <w:r w:rsidR="00944F96">
        <w:rPr>
          <w:rFonts w:ascii="Franklin Gothic Book" w:hAnsi="Franklin Gothic Book"/>
          <w:sz w:val="24"/>
          <w:szCs w:val="24"/>
        </w:rPr>
        <w:t>Social Work England</w:t>
      </w:r>
      <w:r w:rsidRPr="001418E4">
        <w:rPr>
          <w:rFonts w:ascii="Franklin Gothic Book" w:hAnsi="Franklin Gothic Book"/>
          <w:sz w:val="24"/>
          <w:szCs w:val="24"/>
        </w:rPr>
        <w:t xml:space="preserve"> registration and engage in continuous professional development (CPD portfolio)</w:t>
      </w:r>
    </w:p>
    <w:p w14:paraId="6341AC9F" w14:textId="77777777" w:rsidR="005A4714" w:rsidRDefault="005A4714" w:rsidP="00702217">
      <w:pPr>
        <w:rPr>
          <w:rFonts w:ascii="Franklin Gothic Book" w:hAnsi="Franklin Gothic Book"/>
          <w:b/>
          <w:sz w:val="24"/>
          <w:szCs w:val="24"/>
        </w:rPr>
      </w:pPr>
    </w:p>
    <w:p w14:paraId="50C25180" w14:textId="5A84D6E7" w:rsidR="00702217" w:rsidRPr="007F7CFB" w:rsidRDefault="007B0E25" w:rsidP="00702217">
      <w:pPr>
        <w:rPr>
          <w:rFonts w:ascii="Franklin Gothic Book" w:hAnsi="Franklin Gothic Book"/>
          <w:b/>
          <w:sz w:val="24"/>
          <w:szCs w:val="24"/>
        </w:rPr>
      </w:pPr>
      <w:r>
        <w:rPr>
          <w:rFonts w:ascii="Franklin Gothic Book" w:hAnsi="Franklin Gothic Book"/>
          <w:b/>
          <w:sz w:val="24"/>
          <w:szCs w:val="24"/>
        </w:rPr>
        <w:t xml:space="preserve">Essential </w:t>
      </w:r>
      <w:r w:rsidR="00702217" w:rsidRPr="007F7CFB">
        <w:rPr>
          <w:rFonts w:ascii="Franklin Gothic Book" w:hAnsi="Franklin Gothic Book"/>
          <w:b/>
          <w:sz w:val="24"/>
          <w:szCs w:val="24"/>
        </w:rPr>
        <w:t>Knowledge/Experience</w:t>
      </w:r>
    </w:p>
    <w:p w14:paraId="4F1D4987" w14:textId="77777777" w:rsidR="00286FC2" w:rsidRDefault="00286FC2" w:rsidP="00286FC2">
      <w:pPr>
        <w:pStyle w:val="ListParagraph"/>
        <w:numPr>
          <w:ilvl w:val="0"/>
          <w:numId w:val="40"/>
        </w:numPr>
        <w:rPr>
          <w:rFonts w:ascii="Franklin Gothic Book" w:hAnsi="Franklin Gothic Book"/>
          <w:sz w:val="24"/>
          <w:szCs w:val="24"/>
        </w:rPr>
      </w:pPr>
      <w:r w:rsidRPr="00CD3DFC">
        <w:rPr>
          <w:rFonts w:ascii="Franklin Gothic Book" w:hAnsi="Franklin Gothic Book"/>
          <w:sz w:val="24"/>
          <w:szCs w:val="24"/>
        </w:rPr>
        <w:t>A minimum of three years post qualification experience in work with children and families also a demonstrated interest in substitute family placement work.</w:t>
      </w:r>
    </w:p>
    <w:p w14:paraId="25A9C3BA" w14:textId="50C830E6" w:rsidR="00B50A7B" w:rsidRPr="00CD3DFC" w:rsidRDefault="00B50A7B" w:rsidP="00B50A7B">
      <w:pPr>
        <w:pStyle w:val="ListParagraph"/>
        <w:numPr>
          <w:ilvl w:val="0"/>
          <w:numId w:val="40"/>
        </w:numPr>
        <w:rPr>
          <w:rFonts w:ascii="Franklin Gothic Book" w:hAnsi="Franklin Gothic Book"/>
          <w:sz w:val="24"/>
          <w:szCs w:val="24"/>
        </w:rPr>
      </w:pPr>
      <w:r w:rsidRPr="00CD3DFC">
        <w:rPr>
          <w:rFonts w:ascii="Franklin Gothic Book" w:hAnsi="Franklin Gothic Book"/>
          <w:sz w:val="24"/>
          <w:szCs w:val="24"/>
        </w:rPr>
        <w:t>A sound working knowledge of the underlying philosophy and the main provisions of the Children’s Act 1989 and the associated operational guidance.</w:t>
      </w:r>
    </w:p>
    <w:p w14:paraId="687F3F3D" w14:textId="0DC44544" w:rsidR="00B50A7B" w:rsidRPr="00CD3DFC" w:rsidRDefault="00B50A7B" w:rsidP="00B50A7B">
      <w:pPr>
        <w:pStyle w:val="ListParagraph"/>
        <w:numPr>
          <w:ilvl w:val="0"/>
          <w:numId w:val="40"/>
        </w:numPr>
        <w:rPr>
          <w:rFonts w:ascii="Franklin Gothic Book" w:hAnsi="Franklin Gothic Book"/>
          <w:sz w:val="24"/>
          <w:szCs w:val="24"/>
        </w:rPr>
      </w:pPr>
      <w:r w:rsidRPr="00CD3DFC">
        <w:rPr>
          <w:rFonts w:ascii="Franklin Gothic Book" w:hAnsi="Franklin Gothic Book"/>
          <w:sz w:val="24"/>
          <w:szCs w:val="24"/>
        </w:rPr>
        <w:t>An ability to understand the legislative and regulatory framework that governs all aspects of family placement work (National Minimum Standards, Care Act 2015, Fostering Service Regulations 2011 and Equality Act 2010).</w:t>
      </w:r>
    </w:p>
    <w:p w14:paraId="3526834B" w14:textId="2A5A4A9B" w:rsidR="00B50A7B" w:rsidRPr="00CD3DFC" w:rsidRDefault="00B50A7B" w:rsidP="00CD3DFC">
      <w:pPr>
        <w:pStyle w:val="ListParagraph"/>
        <w:numPr>
          <w:ilvl w:val="0"/>
          <w:numId w:val="40"/>
        </w:numPr>
        <w:rPr>
          <w:rFonts w:ascii="Franklin Gothic Book" w:hAnsi="Franklin Gothic Book"/>
          <w:sz w:val="24"/>
          <w:szCs w:val="24"/>
        </w:rPr>
      </w:pPr>
      <w:r w:rsidRPr="00CD3DFC">
        <w:rPr>
          <w:rFonts w:ascii="Franklin Gothic Book" w:hAnsi="Franklin Gothic Book"/>
          <w:sz w:val="24"/>
          <w:szCs w:val="24"/>
        </w:rPr>
        <w:t xml:space="preserve">Direct relevant experience of managing cases of children looked after by the Local Authority within the framework of the Children Act 1989.  </w:t>
      </w:r>
    </w:p>
    <w:p w14:paraId="6A87F22F" w14:textId="2659D5EB" w:rsidR="00B50A7B" w:rsidRPr="00CD3DFC" w:rsidRDefault="00B50A7B" w:rsidP="00CD3DFC">
      <w:pPr>
        <w:pStyle w:val="ListParagraph"/>
        <w:numPr>
          <w:ilvl w:val="0"/>
          <w:numId w:val="40"/>
        </w:numPr>
        <w:rPr>
          <w:rFonts w:ascii="Franklin Gothic Book" w:hAnsi="Franklin Gothic Book"/>
          <w:sz w:val="24"/>
          <w:szCs w:val="24"/>
        </w:rPr>
      </w:pPr>
      <w:r w:rsidRPr="00CD3DFC">
        <w:rPr>
          <w:rFonts w:ascii="Franklin Gothic Book" w:hAnsi="Franklin Gothic Book"/>
          <w:sz w:val="24"/>
          <w:szCs w:val="24"/>
        </w:rPr>
        <w:t>Effective practice experience in cases involving the welfare and protection of children and young people, including child protection work, legal proceedings and the permanent placement of children being looked after.</w:t>
      </w:r>
    </w:p>
    <w:p w14:paraId="69D2A329" w14:textId="77777777" w:rsidR="001418E4" w:rsidRPr="001418E4" w:rsidRDefault="001418E4" w:rsidP="001418E4">
      <w:pPr>
        <w:pStyle w:val="ListParagraph"/>
        <w:numPr>
          <w:ilvl w:val="0"/>
          <w:numId w:val="40"/>
        </w:numPr>
        <w:rPr>
          <w:rFonts w:ascii="Franklin Gothic Book" w:hAnsi="Franklin Gothic Book"/>
          <w:sz w:val="24"/>
          <w:szCs w:val="24"/>
        </w:rPr>
      </w:pPr>
      <w:r w:rsidRPr="001418E4">
        <w:rPr>
          <w:rFonts w:ascii="Franklin Gothic Book" w:hAnsi="Franklin Gothic Book"/>
          <w:sz w:val="24"/>
          <w:szCs w:val="24"/>
        </w:rPr>
        <w:t>Specialist knowledge about the disclosure of protected information about adults</w:t>
      </w:r>
    </w:p>
    <w:p w14:paraId="50CA5354" w14:textId="77777777" w:rsidR="001418E4" w:rsidRPr="00805BB5" w:rsidRDefault="001418E4" w:rsidP="001418E4">
      <w:pPr>
        <w:pStyle w:val="ListParagraph"/>
        <w:numPr>
          <w:ilvl w:val="0"/>
          <w:numId w:val="40"/>
        </w:numPr>
        <w:rPr>
          <w:rFonts w:ascii="Franklin Gothic Book" w:hAnsi="Franklin Gothic Book"/>
          <w:sz w:val="24"/>
          <w:szCs w:val="24"/>
        </w:rPr>
      </w:pPr>
      <w:r w:rsidRPr="00805BB5">
        <w:rPr>
          <w:rFonts w:ascii="Franklin Gothic Book" w:hAnsi="Franklin Gothic Book"/>
          <w:sz w:val="24"/>
          <w:szCs w:val="24"/>
        </w:rPr>
        <w:t>Experience and understanding of relevant approaches to quality assurance</w:t>
      </w:r>
    </w:p>
    <w:p w14:paraId="34DF9E6D" w14:textId="5CF7B38C" w:rsidR="007B0E25" w:rsidRPr="00805BB5" w:rsidRDefault="007B0E25" w:rsidP="001418E4">
      <w:pPr>
        <w:pStyle w:val="ListParagraph"/>
        <w:numPr>
          <w:ilvl w:val="0"/>
          <w:numId w:val="40"/>
        </w:numPr>
        <w:rPr>
          <w:rFonts w:ascii="Franklin Gothic Book" w:hAnsi="Franklin Gothic Book"/>
          <w:sz w:val="24"/>
          <w:szCs w:val="24"/>
        </w:rPr>
      </w:pPr>
      <w:r w:rsidRPr="00805BB5">
        <w:rPr>
          <w:rFonts w:ascii="Franklin Gothic Book" w:hAnsi="Franklin Gothic Book"/>
          <w:sz w:val="24"/>
          <w:szCs w:val="24"/>
        </w:rPr>
        <w:t>Experience in all of the following areas: management; strategic planning; development</w:t>
      </w:r>
    </w:p>
    <w:p w14:paraId="6F75A472" w14:textId="2B48AA3E" w:rsidR="007B0E25" w:rsidRPr="007537BA" w:rsidRDefault="007B0E25" w:rsidP="007537BA">
      <w:pPr>
        <w:pStyle w:val="BodyText3"/>
        <w:numPr>
          <w:ilvl w:val="0"/>
          <w:numId w:val="40"/>
        </w:numPr>
        <w:rPr>
          <w:rFonts w:ascii="Franklin Gothic Book" w:hAnsi="Franklin Gothic Book"/>
        </w:rPr>
      </w:pPr>
      <w:r w:rsidRPr="00C713CE">
        <w:rPr>
          <w:rFonts w:ascii="Franklin Gothic Book" w:hAnsi="Franklin Gothic Book"/>
        </w:rPr>
        <w:t xml:space="preserve">An ability to understand the legislative and regulatory framework that governs all aspects of the </w:t>
      </w:r>
      <w:r>
        <w:rPr>
          <w:rFonts w:ascii="Franklin Gothic Book" w:hAnsi="Franklin Gothic Book"/>
        </w:rPr>
        <w:t xml:space="preserve">work of the </w:t>
      </w:r>
      <w:r w:rsidRPr="00C713CE">
        <w:rPr>
          <w:rFonts w:ascii="Franklin Gothic Book" w:hAnsi="Franklin Gothic Book"/>
        </w:rPr>
        <w:t>charity</w:t>
      </w:r>
    </w:p>
    <w:p w14:paraId="14CEE85E" w14:textId="77777777" w:rsidR="001418E4" w:rsidRPr="001418E4" w:rsidRDefault="001418E4" w:rsidP="001418E4">
      <w:pPr>
        <w:pStyle w:val="ListParagraph"/>
        <w:rPr>
          <w:rFonts w:ascii="Franklin Gothic Book" w:hAnsi="Franklin Gothic Book"/>
          <w:sz w:val="24"/>
          <w:szCs w:val="24"/>
        </w:rPr>
      </w:pPr>
    </w:p>
    <w:p w14:paraId="143CBB45" w14:textId="1631E7DE" w:rsidR="00702217" w:rsidRDefault="00702217" w:rsidP="00702217">
      <w:pPr>
        <w:rPr>
          <w:rFonts w:ascii="Franklin Gothic Book" w:hAnsi="Franklin Gothic Book"/>
          <w:b/>
          <w:sz w:val="24"/>
          <w:szCs w:val="24"/>
        </w:rPr>
      </w:pPr>
      <w:r w:rsidRPr="007F7CFB">
        <w:rPr>
          <w:rFonts w:ascii="Franklin Gothic Book" w:hAnsi="Franklin Gothic Book"/>
          <w:b/>
          <w:sz w:val="24"/>
          <w:szCs w:val="24"/>
        </w:rPr>
        <w:t>Essential</w:t>
      </w:r>
      <w:r w:rsidR="007B0E25">
        <w:rPr>
          <w:rFonts w:ascii="Franklin Gothic Book" w:hAnsi="Franklin Gothic Book"/>
          <w:b/>
          <w:sz w:val="24"/>
          <w:szCs w:val="24"/>
        </w:rPr>
        <w:t xml:space="preserve"> skills</w:t>
      </w:r>
    </w:p>
    <w:p w14:paraId="58AC3A91" w14:textId="6E61B167" w:rsidR="00C713CE" w:rsidRPr="00C713CE" w:rsidRDefault="00C713CE" w:rsidP="00743228">
      <w:pPr>
        <w:pStyle w:val="BodyText3"/>
        <w:rPr>
          <w:rFonts w:ascii="Franklin Gothic Book" w:hAnsi="Franklin Gothic Book"/>
        </w:rPr>
      </w:pPr>
    </w:p>
    <w:p w14:paraId="6B2BFB27" w14:textId="77777777" w:rsidR="00805BB5" w:rsidRDefault="00B76A5F" w:rsidP="00805BB5">
      <w:pPr>
        <w:pStyle w:val="BodyText3"/>
        <w:numPr>
          <w:ilvl w:val="0"/>
          <w:numId w:val="38"/>
        </w:numPr>
        <w:ind w:left="709" w:hanging="283"/>
        <w:rPr>
          <w:rFonts w:ascii="Franklin Gothic Book" w:hAnsi="Franklin Gothic Book"/>
        </w:rPr>
      </w:pPr>
      <w:r w:rsidRPr="00B76A5F">
        <w:rPr>
          <w:rFonts w:ascii="Franklin Gothic Book" w:hAnsi="Franklin Gothic Book"/>
        </w:rPr>
        <w:t xml:space="preserve">The ability to motivate and encourage staff and volunteers, personally, professionally and spiritually </w:t>
      </w:r>
    </w:p>
    <w:p w14:paraId="51C1E9C0" w14:textId="77777777" w:rsidR="00805BB5" w:rsidRDefault="007B0E25" w:rsidP="00805BB5">
      <w:pPr>
        <w:pStyle w:val="BodyText3"/>
        <w:numPr>
          <w:ilvl w:val="0"/>
          <w:numId w:val="38"/>
        </w:numPr>
        <w:ind w:left="709" w:hanging="283"/>
        <w:rPr>
          <w:rFonts w:ascii="Franklin Gothic Book" w:hAnsi="Franklin Gothic Book"/>
          <w:szCs w:val="24"/>
        </w:rPr>
      </w:pPr>
      <w:r w:rsidRPr="00805BB5">
        <w:rPr>
          <w:rFonts w:ascii="Franklin Gothic Book" w:hAnsi="Franklin Gothic Book"/>
          <w:szCs w:val="24"/>
        </w:rPr>
        <w:t>Ability to analyse qualitative and quantitative information in assessments and reports provided to panels</w:t>
      </w:r>
    </w:p>
    <w:p w14:paraId="3A846FD2" w14:textId="1C99A80A" w:rsidR="007B0E25" w:rsidRPr="00805BB5" w:rsidRDefault="007B0E25" w:rsidP="00805BB5">
      <w:pPr>
        <w:pStyle w:val="BodyText3"/>
        <w:numPr>
          <w:ilvl w:val="0"/>
          <w:numId w:val="38"/>
        </w:numPr>
        <w:ind w:left="709" w:hanging="283"/>
        <w:rPr>
          <w:rFonts w:ascii="Franklin Gothic Book" w:hAnsi="Franklin Gothic Book"/>
          <w:szCs w:val="24"/>
        </w:rPr>
      </w:pPr>
      <w:r w:rsidRPr="00805BB5">
        <w:rPr>
          <w:rFonts w:ascii="Franklin Gothic Book" w:hAnsi="Franklin Gothic Book"/>
          <w:szCs w:val="24"/>
        </w:rPr>
        <w:t>Influencing, negotiating and advocacy skills</w:t>
      </w:r>
    </w:p>
    <w:p w14:paraId="31D97C61" w14:textId="77777777" w:rsidR="00B76A5F" w:rsidRPr="00B76A5F" w:rsidRDefault="00B76A5F" w:rsidP="00B76A5F">
      <w:pPr>
        <w:pStyle w:val="BodyText3"/>
        <w:numPr>
          <w:ilvl w:val="0"/>
          <w:numId w:val="38"/>
        </w:numPr>
        <w:ind w:left="709" w:hanging="283"/>
        <w:rPr>
          <w:rFonts w:ascii="Franklin Gothic Book" w:hAnsi="Franklin Gothic Book"/>
        </w:rPr>
      </w:pPr>
      <w:r w:rsidRPr="00B76A5F">
        <w:rPr>
          <w:rFonts w:ascii="Franklin Gothic Book" w:hAnsi="Franklin Gothic Book"/>
        </w:rPr>
        <w:t>Excellent inter-personal skills to work co-operatively both within and across professional disciplines and boundaries</w:t>
      </w:r>
    </w:p>
    <w:p w14:paraId="5FBD96A3" w14:textId="7BA2D76A" w:rsidR="00286FC2" w:rsidRPr="008916C4" w:rsidRDefault="00B76A5F" w:rsidP="008916C4">
      <w:pPr>
        <w:pStyle w:val="BodyText3"/>
        <w:numPr>
          <w:ilvl w:val="0"/>
          <w:numId w:val="38"/>
        </w:numPr>
        <w:ind w:left="709" w:hanging="283"/>
        <w:rPr>
          <w:rFonts w:ascii="Franklin Gothic Book" w:hAnsi="Franklin Gothic Book"/>
        </w:rPr>
      </w:pPr>
      <w:r w:rsidRPr="00B76A5F">
        <w:rPr>
          <w:rFonts w:ascii="Franklin Gothic Book" w:hAnsi="Franklin Gothic Book"/>
        </w:rPr>
        <w:t>Computer literacy</w:t>
      </w:r>
      <w:r w:rsidR="008916C4" w:rsidRPr="008916C4">
        <w:rPr>
          <w:rFonts w:ascii="Franklin Gothic Book" w:hAnsi="Franklin Gothic Book"/>
          <w:szCs w:val="24"/>
        </w:rPr>
        <w:t xml:space="preserve"> </w:t>
      </w:r>
      <w:r w:rsidR="008916C4">
        <w:rPr>
          <w:rFonts w:ascii="Franklin Gothic Book" w:hAnsi="Franklin Gothic Book"/>
          <w:szCs w:val="24"/>
        </w:rPr>
        <w:t xml:space="preserve">and high </w:t>
      </w:r>
      <w:r w:rsidR="008916C4" w:rsidRPr="001418E4">
        <w:rPr>
          <w:rFonts w:ascii="Franklin Gothic Book" w:hAnsi="Franklin Gothic Book"/>
          <w:szCs w:val="24"/>
        </w:rPr>
        <w:t>level of written and oral communication skills</w:t>
      </w:r>
    </w:p>
    <w:p w14:paraId="02FA6296" w14:textId="30690438" w:rsidR="00C10ECD" w:rsidRDefault="00B76A5F" w:rsidP="00C10ECD">
      <w:pPr>
        <w:pStyle w:val="BodyText3"/>
        <w:numPr>
          <w:ilvl w:val="0"/>
          <w:numId w:val="38"/>
        </w:numPr>
        <w:ind w:left="709" w:hanging="283"/>
        <w:rPr>
          <w:rFonts w:ascii="Franklin Gothic Book" w:hAnsi="Franklin Gothic Book"/>
        </w:rPr>
      </w:pPr>
      <w:r w:rsidRPr="00B76A5F">
        <w:rPr>
          <w:rFonts w:ascii="Franklin Gothic Book" w:hAnsi="Franklin Gothic Book"/>
        </w:rPr>
        <w:t>Organisational skills</w:t>
      </w:r>
      <w:r w:rsidR="00C10ECD">
        <w:rPr>
          <w:rFonts w:ascii="Franklin Gothic Book" w:hAnsi="Franklin Gothic Book"/>
        </w:rPr>
        <w:t xml:space="preserve"> including the ability to prioritise tasks </w:t>
      </w:r>
    </w:p>
    <w:p w14:paraId="34EAF779" w14:textId="77777777" w:rsidR="00B76A5F" w:rsidRPr="00B76A5F" w:rsidRDefault="00B76A5F" w:rsidP="00B76A5F">
      <w:pPr>
        <w:pStyle w:val="BodyText3"/>
        <w:numPr>
          <w:ilvl w:val="0"/>
          <w:numId w:val="38"/>
        </w:numPr>
        <w:ind w:left="709" w:hanging="283"/>
        <w:rPr>
          <w:rFonts w:ascii="Franklin Gothic Book" w:hAnsi="Franklin Gothic Book"/>
        </w:rPr>
      </w:pPr>
      <w:r w:rsidRPr="00B76A5F">
        <w:rPr>
          <w:rFonts w:ascii="Franklin Gothic Book" w:hAnsi="Franklin Gothic Book"/>
        </w:rPr>
        <w:t xml:space="preserve">The ability to make risk assessments </w:t>
      </w:r>
    </w:p>
    <w:p w14:paraId="3524A989" w14:textId="77777777" w:rsidR="00B76A5F" w:rsidRPr="00B76A5F" w:rsidRDefault="00B76A5F" w:rsidP="00B76A5F">
      <w:pPr>
        <w:pStyle w:val="BodyText3"/>
        <w:numPr>
          <w:ilvl w:val="0"/>
          <w:numId w:val="38"/>
        </w:numPr>
        <w:ind w:left="709" w:hanging="283"/>
        <w:rPr>
          <w:rFonts w:ascii="Franklin Gothic Book" w:hAnsi="Franklin Gothic Book"/>
        </w:rPr>
      </w:pPr>
      <w:r w:rsidRPr="00B76A5F">
        <w:rPr>
          <w:rFonts w:ascii="Franklin Gothic Book" w:hAnsi="Franklin Gothic Book"/>
        </w:rPr>
        <w:t>Strong individual time management skills</w:t>
      </w:r>
    </w:p>
    <w:p w14:paraId="0114B9B3" w14:textId="77777777" w:rsidR="00B76A5F" w:rsidRPr="00B76A5F" w:rsidRDefault="00B76A5F" w:rsidP="00B76A5F">
      <w:pPr>
        <w:pStyle w:val="BodyText3"/>
        <w:numPr>
          <w:ilvl w:val="0"/>
          <w:numId w:val="38"/>
        </w:numPr>
        <w:ind w:left="709" w:hanging="283"/>
        <w:rPr>
          <w:rFonts w:ascii="Franklin Gothic Book" w:hAnsi="Franklin Gothic Book"/>
        </w:rPr>
      </w:pPr>
      <w:r w:rsidRPr="00B76A5F">
        <w:rPr>
          <w:rFonts w:ascii="Franklin Gothic Book" w:hAnsi="Franklin Gothic Book"/>
        </w:rPr>
        <w:t>An ability to be self-directing and take personal responsibility for effective time management and demands of the workload</w:t>
      </w:r>
    </w:p>
    <w:p w14:paraId="045719E6" w14:textId="12BBE73A" w:rsidR="00054D9E" w:rsidRPr="00701B0C" w:rsidRDefault="00637EC7" w:rsidP="00701B0C">
      <w:pPr>
        <w:pStyle w:val="BodyText3"/>
        <w:numPr>
          <w:ilvl w:val="0"/>
          <w:numId w:val="38"/>
        </w:numPr>
        <w:ind w:left="709" w:hanging="283"/>
        <w:rPr>
          <w:rFonts w:ascii="Franklin Gothic Book" w:hAnsi="Franklin Gothic Book"/>
        </w:rPr>
      </w:pPr>
      <w:r>
        <w:rPr>
          <w:rFonts w:ascii="Franklin Gothic Book" w:hAnsi="Franklin Gothic Book"/>
        </w:rPr>
        <w:t xml:space="preserve">Experience of face to face / telephone contact with </w:t>
      </w:r>
      <w:r w:rsidR="00944F96">
        <w:rPr>
          <w:rFonts w:ascii="Franklin Gothic Book" w:hAnsi="Franklin Gothic Book"/>
        </w:rPr>
        <w:t xml:space="preserve">professionals and </w:t>
      </w:r>
      <w:r>
        <w:rPr>
          <w:rFonts w:ascii="Franklin Gothic Book" w:hAnsi="Franklin Gothic Book"/>
        </w:rPr>
        <w:t>the public</w:t>
      </w:r>
    </w:p>
    <w:p w14:paraId="581F87F0" w14:textId="77777777" w:rsidR="00054D9E" w:rsidRPr="000422FC" w:rsidRDefault="00054D9E" w:rsidP="000422FC">
      <w:pPr>
        <w:pStyle w:val="ListParagraph"/>
        <w:numPr>
          <w:ilvl w:val="0"/>
          <w:numId w:val="38"/>
        </w:numPr>
        <w:ind w:left="709" w:hanging="283"/>
        <w:rPr>
          <w:rFonts w:ascii="Franklin Gothic Book" w:hAnsi="Franklin Gothic Book"/>
          <w:sz w:val="24"/>
        </w:rPr>
      </w:pPr>
      <w:r w:rsidRPr="000422FC">
        <w:rPr>
          <w:rFonts w:ascii="Franklin Gothic Book" w:hAnsi="Franklin Gothic Book"/>
          <w:sz w:val="24"/>
        </w:rPr>
        <w:t>Good people skills and the ability to deal with others with integrity and diplomacy</w:t>
      </w:r>
    </w:p>
    <w:p w14:paraId="4CAEF9FF" w14:textId="77777777" w:rsidR="00054D9E" w:rsidRPr="00054D9E" w:rsidRDefault="00054D9E" w:rsidP="00054D9E">
      <w:pPr>
        <w:pStyle w:val="ListParagraph"/>
        <w:numPr>
          <w:ilvl w:val="0"/>
          <w:numId w:val="38"/>
        </w:numPr>
        <w:ind w:left="709" w:hanging="283"/>
        <w:rPr>
          <w:rFonts w:ascii="Franklin Gothic Book" w:hAnsi="Franklin Gothic Book"/>
          <w:sz w:val="24"/>
        </w:rPr>
      </w:pPr>
      <w:r w:rsidRPr="00054D9E">
        <w:rPr>
          <w:rFonts w:ascii="Franklin Gothic Book" w:hAnsi="Franklin Gothic Book"/>
          <w:sz w:val="24"/>
        </w:rPr>
        <w:t>Ability to maintain high standards of confidentiality</w:t>
      </w:r>
    </w:p>
    <w:p w14:paraId="32F65F87" w14:textId="77777777" w:rsidR="009F1DC1" w:rsidRPr="00EF16D2" w:rsidRDefault="009F1DC1" w:rsidP="00EF16D2">
      <w:pPr>
        <w:pStyle w:val="ListParagraph"/>
        <w:numPr>
          <w:ilvl w:val="0"/>
          <w:numId w:val="38"/>
        </w:numPr>
        <w:ind w:left="709" w:hanging="283"/>
        <w:rPr>
          <w:rFonts w:ascii="Franklin Gothic Book" w:hAnsi="Franklin Gothic Book"/>
          <w:sz w:val="24"/>
          <w:szCs w:val="24"/>
        </w:rPr>
      </w:pPr>
      <w:r w:rsidRPr="00EF16D2">
        <w:rPr>
          <w:rFonts w:ascii="Franklin Gothic Book" w:hAnsi="Franklin Gothic Book"/>
          <w:sz w:val="24"/>
          <w:szCs w:val="24"/>
        </w:rPr>
        <w:t>An ability to relate to children and young people.</w:t>
      </w:r>
    </w:p>
    <w:p w14:paraId="28457799" w14:textId="1DB7CF70" w:rsidR="00702217" w:rsidRDefault="00702217" w:rsidP="00702217">
      <w:pPr>
        <w:rPr>
          <w:rFonts w:ascii="Franklin Gothic Book" w:hAnsi="Franklin Gothic Book"/>
          <w:sz w:val="24"/>
          <w:szCs w:val="24"/>
        </w:rPr>
      </w:pPr>
    </w:p>
    <w:p w14:paraId="2F9DB708" w14:textId="5083825A" w:rsidR="007537BA" w:rsidRDefault="007537BA" w:rsidP="00702217">
      <w:pPr>
        <w:rPr>
          <w:rFonts w:ascii="Franklin Gothic Book" w:hAnsi="Franklin Gothic Book"/>
          <w:sz w:val="24"/>
          <w:szCs w:val="24"/>
        </w:rPr>
      </w:pPr>
    </w:p>
    <w:p w14:paraId="602C855E" w14:textId="27055CB6" w:rsidR="007537BA" w:rsidRDefault="007537BA" w:rsidP="00702217">
      <w:pPr>
        <w:rPr>
          <w:rFonts w:ascii="Franklin Gothic Book" w:hAnsi="Franklin Gothic Book"/>
          <w:sz w:val="24"/>
          <w:szCs w:val="24"/>
        </w:rPr>
      </w:pPr>
    </w:p>
    <w:p w14:paraId="13C28BBC" w14:textId="29776811" w:rsidR="007537BA" w:rsidRDefault="007537BA" w:rsidP="00702217">
      <w:pPr>
        <w:rPr>
          <w:rFonts w:ascii="Franklin Gothic Book" w:hAnsi="Franklin Gothic Book"/>
          <w:sz w:val="24"/>
          <w:szCs w:val="24"/>
        </w:rPr>
      </w:pPr>
    </w:p>
    <w:p w14:paraId="64E01390" w14:textId="035B6EC8" w:rsidR="007537BA" w:rsidRDefault="007537BA" w:rsidP="00702217">
      <w:pPr>
        <w:rPr>
          <w:rFonts w:ascii="Franklin Gothic Book" w:hAnsi="Franklin Gothic Book"/>
          <w:sz w:val="24"/>
          <w:szCs w:val="24"/>
        </w:rPr>
      </w:pPr>
    </w:p>
    <w:p w14:paraId="65B59E9C" w14:textId="77777777" w:rsidR="007537BA" w:rsidRDefault="007537BA" w:rsidP="00702217">
      <w:pPr>
        <w:rPr>
          <w:rFonts w:ascii="Franklin Gothic Book" w:hAnsi="Franklin Gothic Book"/>
          <w:sz w:val="24"/>
          <w:szCs w:val="24"/>
        </w:rPr>
      </w:pPr>
    </w:p>
    <w:p w14:paraId="761D25A3" w14:textId="21469653" w:rsidR="00702217" w:rsidRDefault="00702217" w:rsidP="007F7CFB">
      <w:pPr>
        <w:rPr>
          <w:rFonts w:ascii="Franklin Gothic Book" w:hAnsi="Franklin Gothic Book"/>
          <w:b/>
          <w:sz w:val="24"/>
          <w:szCs w:val="24"/>
        </w:rPr>
      </w:pPr>
      <w:r w:rsidRPr="007F7CFB">
        <w:rPr>
          <w:rFonts w:ascii="Franklin Gothic Book" w:hAnsi="Franklin Gothic Book"/>
          <w:b/>
          <w:sz w:val="24"/>
          <w:szCs w:val="24"/>
        </w:rPr>
        <w:lastRenderedPageBreak/>
        <w:t>Desirable</w:t>
      </w:r>
      <w:r w:rsidR="007B0E25">
        <w:rPr>
          <w:rFonts w:ascii="Franklin Gothic Book" w:hAnsi="Franklin Gothic Book"/>
          <w:b/>
          <w:sz w:val="24"/>
          <w:szCs w:val="24"/>
        </w:rPr>
        <w:t xml:space="preserve"> skills and experience</w:t>
      </w:r>
    </w:p>
    <w:p w14:paraId="0A0A490F" w14:textId="77777777" w:rsidR="007F7CFB" w:rsidRPr="007F7CFB" w:rsidRDefault="007F7CFB" w:rsidP="007F7CFB">
      <w:pPr>
        <w:rPr>
          <w:rFonts w:ascii="Franklin Gothic Book" w:hAnsi="Franklin Gothic Book"/>
          <w:b/>
          <w:sz w:val="24"/>
          <w:szCs w:val="24"/>
        </w:rPr>
      </w:pPr>
    </w:p>
    <w:p w14:paraId="4FCF4E16" w14:textId="21AFCB75" w:rsidR="007F7CFB" w:rsidRDefault="00702217" w:rsidP="007F7CFB">
      <w:pPr>
        <w:pStyle w:val="ListParagraph"/>
        <w:numPr>
          <w:ilvl w:val="0"/>
          <w:numId w:val="35"/>
        </w:numPr>
        <w:rPr>
          <w:rFonts w:ascii="Franklin Gothic Book" w:hAnsi="Franklin Gothic Book"/>
          <w:sz w:val="24"/>
          <w:szCs w:val="24"/>
        </w:rPr>
      </w:pPr>
      <w:r w:rsidRPr="007F7CFB">
        <w:rPr>
          <w:rFonts w:ascii="Franklin Gothic Book" w:hAnsi="Franklin Gothic Book"/>
          <w:sz w:val="24"/>
          <w:szCs w:val="24"/>
        </w:rPr>
        <w:t>Experience of working with volunteers</w:t>
      </w:r>
    </w:p>
    <w:p w14:paraId="37EBC610" w14:textId="2FB1769B" w:rsidR="00C04F14" w:rsidRDefault="00D14C0B" w:rsidP="007F7CFB">
      <w:pPr>
        <w:pStyle w:val="ListParagraph"/>
        <w:numPr>
          <w:ilvl w:val="0"/>
          <w:numId w:val="35"/>
        </w:numPr>
        <w:rPr>
          <w:rFonts w:ascii="Franklin Gothic Book" w:hAnsi="Franklin Gothic Book"/>
          <w:sz w:val="24"/>
          <w:szCs w:val="24"/>
        </w:rPr>
      </w:pPr>
      <w:r>
        <w:rPr>
          <w:rFonts w:ascii="Franklin Gothic Book" w:hAnsi="Franklin Gothic Book"/>
          <w:sz w:val="24"/>
          <w:szCs w:val="24"/>
        </w:rPr>
        <w:t>High level of concentration and accuracy</w:t>
      </w:r>
    </w:p>
    <w:p w14:paraId="5F6AAD1B" w14:textId="50BA96FD" w:rsidR="00EB3653" w:rsidRPr="00E15286" w:rsidRDefault="000422FC" w:rsidP="007F7CFB">
      <w:pPr>
        <w:pStyle w:val="ListParagraph"/>
        <w:numPr>
          <w:ilvl w:val="0"/>
          <w:numId w:val="35"/>
        </w:numPr>
        <w:rPr>
          <w:rFonts w:ascii="Franklin Gothic Book" w:hAnsi="Franklin Gothic Book"/>
          <w:sz w:val="24"/>
          <w:szCs w:val="24"/>
        </w:rPr>
      </w:pPr>
      <w:r w:rsidRPr="00054D9E">
        <w:rPr>
          <w:rFonts w:ascii="Franklin Gothic Book" w:hAnsi="Franklin Gothic Book"/>
          <w:sz w:val="24"/>
        </w:rPr>
        <w:t>Ability to draft clear, concise and accurate correspondence</w:t>
      </w:r>
    </w:p>
    <w:p w14:paraId="4E26D2B7" w14:textId="1F380CBE" w:rsidR="00E15286" w:rsidRDefault="00E15286" w:rsidP="00E15286">
      <w:pPr>
        <w:pStyle w:val="ListParagraph"/>
        <w:numPr>
          <w:ilvl w:val="0"/>
          <w:numId w:val="35"/>
        </w:numPr>
        <w:rPr>
          <w:rFonts w:ascii="Franklin Gothic Book" w:hAnsi="Franklin Gothic Book"/>
          <w:sz w:val="24"/>
          <w:szCs w:val="24"/>
        </w:rPr>
      </w:pPr>
      <w:r w:rsidRPr="00A04B05">
        <w:rPr>
          <w:rFonts w:ascii="Franklin Gothic Book" w:hAnsi="Franklin Gothic Book"/>
          <w:sz w:val="24"/>
          <w:szCs w:val="24"/>
        </w:rPr>
        <w:t>Capacity for innovative thinking in service development.</w:t>
      </w:r>
    </w:p>
    <w:p w14:paraId="4AFA09F2" w14:textId="5246F2EC" w:rsidR="00A5273B" w:rsidRPr="00A04B05" w:rsidRDefault="00A5273B" w:rsidP="00E15286">
      <w:pPr>
        <w:pStyle w:val="ListParagraph"/>
        <w:numPr>
          <w:ilvl w:val="0"/>
          <w:numId w:val="35"/>
        </w:numPr>
        <w:rPr>
          <w:rFonts w:ascii="Franklin Gothic Book" w:hAnsi="Franklin Gothic Book"/>
          <w:sz w:val="24"/>
          <w:szCs w:val="24"/>
        </w:rPr>
      </w:pPr>
      <w:r>
        <w:rPr>
          <w:rFonts w:ascii="Franklin Gothic Book" w:hAnsi="Franklin Gothic Book"/>
          <w:sz w:val="24"/>
          <w:szCs w:val="24"/>
        </w:rPr>
        <w:t>Car driver</w:t>
      </w:r>
    </w:p>
    <w:p w14:paraId="75268CE1" w14:textId="5A1FF72A" w:rsidR="00CA10F8" w:rsidRDefault="00CA10F8" w:rsidP="00CA10F8">
      <w:pPr>
        <w:rPr>
          <w:rFonts w:ascii="Franklin Gothic Book" w:hAnsi="Franklin Gothic Book"/>
          <w:sz w:val="24"/>
          <w:szCs w:val="24"/>
        </w:rPr>
      </w:pPr>
    </w:p>
    <w:p w14:paraId="62F78EB2" w14:textId="77777777" w:rsidR="00CA10F8" w:rsidRPr="00FA5F14" w:rsidRDefault="00CA10F8" w:rsidP="00CA10F8">
      <w:pPr>
        <w:pStyle w:val="Heading2"/>
        <w:spacing w:after="120"/>
        <w:rPr>
          <w:rFonts w:ascii="Franklin Gothic Book" w:hAnsi="Franklin Gothic Book"/>
          <w:b/>
          <w:sz w:val="24"/>
          <w:szCs w:val="24"/>
        </w:rPr>
      </w:pPr>
      <w:r w:rsidRPr="00FA5F14">
        <w:rPr>
          <w:rFonts w:ascii="Franklin Gothic Book" w:hAnsi="Franklin Gothic Book"/>
          <w:b/>
          <w:sz w:val="24"/>
          <w:szCs w:val="24"/>
        </w:rPr>
        <w:t>Disposition</w:t>
      </w:r>
    </w:p>
    <w:p w14:paraId="4E2A1F5A" w14:textId="78FE788D" w:rsidR="00CA10F8" w:rsidRDefault="00CA10F8" w:rsidP="00805BB5">
      <w:pPr>
        <w:pStyle w:val="ListParagraph"/>
        <w:numPr>
          <w:ilvl w:val="0"/>
          <w:numId w:val="36"/>
        </w:numPr>
        <w:ind w:left="714" w:hanging="357"/>
        <w:rPr>
          <w:rFonts w:ascii="Franklin Gothic Book" w:hAnsi="Franklin Gothic Book"/>
          <w:sz w:val="24"/>
          <w:szCs w:val="24"/>
        </w:rPr>
      </w:pPr>
      <w:r w:rsidRPr="007F7CFB">
        <w:rPr>
          <w:rFonts w:ascii="Franklin Gothic Book" w:hAnsi="Franklin Gothic Book"/>
          <w:sz w:val="24"/>
          <w:szCs w:val="24"/>
        </w:rPr>
        <w:t>A determination to do everything to the highest standard</w:t>
      </w:r>
      <w:r w:rsidR="00BA619A" w:rsidRPr="007F7CFB">
        <w:rPr>
          <w:rFonts w:ascii="Franklin Gothic Book" w:hAnsi="Franklin Gothic Book"/>
          <w:sz w:val="24"/>
          <w:szCs w:val="24"/>
        </w:rPr>
        <w:t>.</w:t>
      </w:r>
    </w:p>
    <w:p w14:paraId="6F572A8D" w14:textId="77777777" w:rsidR="00B25ABC" w:rsidRPr="00B25ABC" w:rsidRDefault="00B25ABC" w:rsidP="00B25ABC">
      <w:pPr>
        <w:numPr>
          <w:ilvl w:val="0"/>
          <w:numId w:val="36"/>
        </w:numPr>
        <w:rPr>
          <w:rFonts w:ascii="Franklin Gothic Book" w:hAnsi="Franklin Gothic Book"/>
          <w:sz w:val="24"/>
        </w:rPr>
      </w:pPr>
      <w:r>
        <w:rPr>
          <w:rFonts w:ascii="Franklin Gothic Book" w:hAnsi="Franklin Gothic Book"/>
          <w:sz w:val="24"/>
        </w:rPr>
        <w:t>Able to take responsibility and exercise appropriate initiative</w:t>
      </w:r>
    </w:p>
    <w:p w14:paraId="5563C3B0" w14:textId="5F3437EF" w:rsidR="00B25ABC" w:rsidRPr="007F7CFB" w:rsidRDefault="00B25ABC" w:rsidP="007F7CFB">
      <w:pPr>
        <w:pStyle w:val="ListParagraph"/>
        <w:numPr>
          <w:ilvl w:val="0"/>
          <w:numId w:val="36"/>
        </w:numPr>
        <w:spacing w:after="120"/>
        <w:rPr>
          <w:rFonts w:ascii="Franklin Gothic Book" w:hAnsi="Franklin Gothic Book"/>
          <w:sz w:val="24"/>
          <w:szCs w:val="24"/>
        </w:rPr>
      </w:pPr>
      <w:r>
        <w:rPr>
          <w:rFonts w:ascii="Franklin Gothic Book" w:hAnsi="Franklin Gothic Book"/>
          <w:sz w:val="24"/>
        </w:rPr>
        <w:t xml:space="preserve">A </w:t>
      </w:r>
      <w:r w:rsidR="00683587">
        <w:rPr>
          <w:rFonts w:ascii="Franklin Gothic Book" w:hAnsi="Franklin Gothic Book"/>
          <w:sz w:val="24"/>
        </w:rPr>
        <w:t>capa</w:t>
      </w:r>
      <w:r w:rsidR="00B95F97">
        <w:rPr>
          <w:rFonts w:ascii="Franklin Gothic Book" w:hAnsi="Franklin Gothic Book"/>
          <w:sz w:val="24"/>
        </w:rPr>
        <w:t>bility</w:t>
      </w:r>
      <w:r>
        <w:rPr>
          <w:rFonts w:ascii="Franklin Gothic Book" w:hAnsi="Franklin Gothic Book"/>
          <w:sz w:val="24"/>
        </w:rPr>
        <w:t xml:space="preserve"> to work unsupervised</w:t>
      </w:r>
    </w:p>
    <w:p w14:paraId="4AEB79D3" w14:textId="7084D269" w:rsidR="00CA10F8" w:rsidRDefault="00CA10F8" w:rsidP="007F7CFB">
      <w:pPr>
        <w:pStyle w:val="ListParagraph"/>
        <w:numPr>
          <w:ilvl w:val="0"/>
          <w:numId w:val="36"/>
        </w:numPr>
        <w:rPr>
          <w:rFonts w:ascii="Franklin Gothic Book" w:hAnsi="Franklin Gothic Book"/>
          <w:sz w:val="24"/>
          <w:szCs w:val="24"/>
        </w:rPr>
      </w:pPr>
      <w:r w:rsidRPr="00FA5F14">
        <w:rPr>
          <w:rFonts w:ascii="Franklin Gothic Book" w:hAnsi="Franklin Gothic Book"/>
          <w:sz w:val="24"/>
          <w:szCs w:val="24"/>
        </w:rPr>
        <w:t xml:space="preserve">A full understanding of and sympathy towards Cornerstone’s </w:t>
      </w:r>
      <w:r w:rsidR="00384D5D">
        <w:rPr>
          <w:rFonts w:ascii="Franklin Gothic Book" w:hAnsi="Franklin Gothic Book"/>
          <w:sz w:val="24"/>
          <w:szCs w:val="24"/>
        </w:rPr>
        <w:t xml:space="preserve">values, </w:t>
      </w:r>
      <w:r w:rsidRPr="00FA5F14">
        <w:rPr>
          <w:rFonts w:ascii="Franklin Gothic Book" w:hAnsi="Franklin Gothic Book"/>
          <w:sz w:val="24"/>
          <w:szCs w:val="24"/>
        </w:rPr>
        <w:t>aims and objectives both as a charity and as a Christian organisation</w:t>
      </w:r>
      <w:r w:rsidR="00BA619A">
        <w:rPr>
          <w:rFonts w:ascii="Franklin Gothic Book" w:hAnsi="Franklin Gothic Book"/>
          <w:sz w:val="24"/>
          <w:szCs w:val="24"/>
        </w:rPr>
        <w:t>.</w:t>
      </w:r>
    </w:p>
    <w:p w14:paraId="46AD7330" w14:textId="77777777" w:rsidR="00CA10F8" w:rsidRPr="00FA5F14" w:rsidRDefault="00CA10F8" w:rsidP="007F7CFB">
      <w:pPr>
        <w:pStyle w:val="BodyText3"/>
        <w:numPr>
          <w:ilvl w:val="0"/>
          <w:numId w:val="36"/>
        </w:numPr>
        <w:rPr>
          <w:rFonts w:ascii="Franklin Gothic Book" w:hAnsi="Franklin Gothic Book"/>
          <w:szCs w:val="24"/>
        </w:rPr>
      </w:pPr>
      <w:r w:rsidRPr="00FA5F14">
        <w:rPr>
          <w:rFonts w:ascii="Franklin Gothic Book" w:hAnsi="Franklin Gothic Book"/>
          <w:szCs w:val="24"/>
        </w:rPr>
        <w:t>A willingness to sign Cornerstone’s ‘Statement of Faith’ and ‘Code of Practice’.</w:t>
      </w:r>
    </w:p>
    <w:p w14:paraId="4726D5CB" w14:textId="77777777" w:rsidR="001D2D74" w:rsidRPr="001D2D74" w:rsidRDefault="001D2D74" w:rsidP="001D2D74"/>
    <w:p w14:paraId="22A3C5F6" w14:textId="24B5347D" w:rsidR="00CA10F8" w:rsidRPr="007F7CFB" w:rsidRDefault="00CA10F8" w:rsidP="00CA10F8">
      <w:pPr>
        <w:pStyle w:val="Heading3"/>
        <w:rPr>
          <w:rFonts w:ascii="Franklin Gothic Book" w:hAnsi="Franklin Gothic Book"/>
          <w:sz w:val="24"/>
          <w:szCs w:val="24"/>
        </w:rPr>
      </w:pPr>
      <w:r w:rsidRPr="007F7CFB">
        <w:rPr>
          <w:rFonts w:ascii="Franklin Gothic Book" w:hAnsi="Franklin Gothic Book"/>
          <w:sz w:val="24"/>
          <w:szCs w:val="24"/>
        </w:rPr>
        <w:t>Terms &amp; Conditions</w:t>
      </w:r>
    </w:p>
    <w:p w14:paraId="7FEE4608" w14:textId="77777777" w:rsidR="00CA10F8" w:rsidRPr="00E8612B" w:rsidRDefault="00CA10F8" w:rsidP="00CA10F8">
      <w:pPr>
        <w:rPr>
          <w:rFonts w:ascii="Franklin Gothic Book" w:hAnsi="Franklin Gothic Book"/>
          <w:sz w:val="24"/>
          <w:szCs w:val="24"/>
        </w:rPr>
      </w:pPr>
    </w:p>
    <w:p w14:paraId="73018EAC" w14:textId="39757621" w:rsidR="00CA10F8" w:rsidRPr="001418E4" w:rsidRDefault="00CA10F8" w:rsidP="00CA10F8">
      <w:pPr>
        <w:rPr>
          <w:rFonts w:ascii="Franklin Gothic Book" w:hAnsi="Franklin Gothic Book"/>
          <w:sz w:val="24"/>
          <w:szCs w:val="24"/>
          <w:highlight w:val="yellow"/>
        </w:rPr>
      </w:pPr>
      <w:r w:rsidRPr="00B63857">
        <w:rPr>
          <w:rFonts w:ascii="Franklin Gothic Book" w:hAnsi="Franklin Gothic Book"/>
          <w:b/>
          <w:bCs/>
          <w:sz w:val="24"/>
          <w:szCs w:val="24"/>
        </w:rPr>
        <w:t>Hours</w:t>
      </w:r>
      <w:r w:rsidRPr="00E8612B">
        <w:rPr>
          <w:rFonts w:ascii="Franklin Gothic Book" w:hAnsi="Franklin Gothic Book"/>
          <w:sz w:val="24"/>
          <w:szCs w:val="24"/>
        </w:rPr>
        <w:t>:</w:t>
      </w:r>
      <w:r w:rsidRPr="00E8612B">
        <w:rPr>
          <w:rFonts w:ascii="Franklin Gothic Book" w:hAnsi="Franklin Gothic Book"/>
          <w:sz w:val="24"/>
          <w:szCs w:val="24"/>
        </w:rPr>
        <w:tab/>
      </w:r>
      <w:r w:rsidRPr="00E8612B">
        <w:rPr>
          <w:rFonts w:ascii="Franklin Gothic Book" w:hAnsi="Franklin Gothic Book"/>
          <w:sz w:val="24"/>
          <w:szCs w:val="24"/>
        </w:rPr>
        <w:tab/>
      </w:r>
      <w:r w:rsidR="00944F96">
        <w:rPr>
          <w:rFonts w:ascii="Franklin Gothic Book" w:hAnsi="Franklin Gothic Book"/>
          <w:sz w:val="24"/>
          <w:szCs w:val="24"/>
        </w:rPr>
        <w:t xml:space="preserve">  </w:t>
      </w:r>
      <w:r w:rsidR="00592F56">
        <w:rPr>
          <w:rFonts w:ascii="Franklin Gothic Book" w:hAnsi="Franklin Gothic Book"/>
          <w:sz w:val="24"/>
          <w:szCs w:val="24"/>
        </w:rPr>
        <w:tab/>
      </w:r>
      <w:r w:rsidR="00944F96">
        <w:rPr>
          <w:rFonts w:ascii="Franklin Gothic Book" w:hAnsi="Franklin Gothic Book"/>
          <w:sz w:val="24"/>
          <w:szCs w:val="24"/>
        </w:rPr>
        <w:t>As required to fulfil the role of ADM.</w:t>
      </w:r>
    </w:p>
    <w:p w14:paraId="381B7907" w14:textId="77777777" w:rsidR="00CA10F8" w:rsidRPr="00E8612B" w:rsidRDefault="00CA10F8" w:rsidP="00CA10F8">
      <w:pPr>
        <w:rPr>
          <w:rFonts w:ascii="Franklin Gothic Book" w:hAnsi="Franklin Gothic Book"/>
          <w:sz w:val="24"/>
          <w:szCs w:val="24"/>
        </w:rPr>
      </w:pPr>
    </w:p>
    <w:p w14:paraId="10FEDFE2" w14:textId="6A41A4F4" w:rsidR="00CA10F8" w:rsidRPr="00E8612B" w:rsidRDefault="00944F96" w:rsidP="00592F56">
      <w:pPr>
        <w:ind w:left="2160" w:hanging="2160"/>
        <w:rPr>
          <w:rFonts w:ascii="Franklin Gothic Book" w:hAnsi="Franklin Gothic Book"/>
          <w:sz w:val="24"/>
          <w:szCs w:val="24"/>
        </w:rPr>
      </w:pPr>
      <w:r w:rsidRPr="00B63857">
        <w:rPr>
          <w:rFonts w:ascii="Franklin Gothic Book" w:hAnsi="Franklin Gothic Book"/>
          <w:b/>
          <w:bCs/>
          <w:sz w:val="24"/>
          <w:szCs w:val="24"/>
        </w:rPr>
        <w:t>Remuneration</w:t>
      </w:r>
      <w:r w:rsidR="00CA10F8" w:rsidRPr="00E8612B">
        <w:rPr>
          <w:rFonts w:ascii="Franklin Gothic Book" w:hAnsi="Franklin Gothic Book"/>
          <w:sz w:val="24"/>
          <w:szCs w:val="24"/>
        </w:rPr>
        <w:t>:</w:t>
      </w:r>
      <w:r>
        <w:rPr>
          <w:rFonts w:ascii="Franklin Gothic Book" w:hAnsi="Franklin Gothic Book"/>
          <w:sz w:val="24"/>
          <w:szCs w:val="24"/>
        </w:rPr>
        <w:t xml:space="preserve"> </w:t>
      </w:r>
      <w:r w:rsidR="00592F56">
        <w:rPr>
          <w:rFonts w:ascii="Franklin Gothic Book" w:hAnsi="Franklin Gothic Book"/>
          <w:sz w:val="24"/>
          <w:szCs w:val="24"/>
        </w:rPr>
        <w:tab/>
      </w:r>
      <w:r>
        <w:rPr>
          <w:rFonts w:ascii="Franklin Gothic Book" w:hAnsi="Franklin Gothic Book"/>
          <w:sz w:val="24"/>
          <w:szCs w:val="24"/>
        </w:rPr>
        <w:t xml:space="preserve">The role of Trustee is a voluntary post. The aspect of the role as ADM is paid </w:t>
      </w:r>
      <w:r w:rsidR="000A7B40">
        <w:rPr>
          <w:rFonts w:ascii="Franklin Gothic Book" w:hAnsi="Franklin Gothic Book"/>
          <w:sz w:val="24"/>
          <w:szCs w:val="24"/>
        </w:rPr>
        <w:t>in line with national band</w:t>
      </w:r>
      <w:r w:rsidR="000A7B40" w:rsidRPr="000A7B40">
        <w:rPr>
          <w:rFonts w:ascii="Franklin Gothic Book" w:hAnsi="Franklin Gothic Book"/>
          <w:sz w:val="24"/>
          <w:szCs w:val="24"/>
        </w:rPr>
        <w:t>s</w:t>
      </w:r>
      <w:r w:rsidR="000A7B40">
        <w:rPr>
          <w:rFonts w:ascii="Franklin Gothic Book" w:hAnsi="Franklin Gothic Book"/>
          <w:sz w:val="24"/>
          <w:szCs w:val="24"/>
        </w:rPr>
        <w:t>.</w:t>
      </w:r>
      <w:r w:rsidR="000A7B40" w:rsidRPr="000A7B40">
        <w:rPr>
          <w:rFonts w:ascii="Franklin Gothic Book" w:hAnsi="Franklin Gothic Book"/>
          <w:sz w:val="24"/>
          <w:szCs w:val="24"/>
        </w:rPr>
        <w:t xml:space="preserve"> </w:t>
      </w:r>
      <w:r w:rsidR="008621F1" w:rsidRPr="000A7B40">
        <w:rPr>
          <w:rFonts w:ascii="Franklin Gothic Book" w:hAnsi="Franklin Gothic Book"/>
          <w:sz w:val="24"/>
          <w:szCs w:val="24"/>
        </w:rPr>
        <w:t xml:space="preserve">Specifics </w:t>
      </w:r>
      <w:r>
        <w:rPr>
          <w:rFonts w:ascii="Franklin Gothic Book" w:hAnsi="Franklin Gothic Book"/>
          <w:sz w:val="24"/>
          <w:szCs w:val="24"/>
        </w:rPr>
        <w:t xml:space="preserve">are </w:t>
      </w:r>
      <w:r w:rsidR="008621F1" w:rsidRPr="000A7B40">
        <w:rPr>
          <w:rFonts w:ascii="Franklin Gothic Book" w:hAnsi="Franklin Gothic Book"/>
          <w:sz w:val="24"/>
          <w:szCs w:val="24"/>
        </w:rPr>
        <w:t>to be included in the actual contract.</w:t>
      </w:r>
      <w:r w:rsidR="00A115D1">
        <w:rPr>
          <w:rFonts w:ascii="Franklin Gothic Book" w:hAnsi="Franklin Gothic Book"/>
          <w:sz w:val="24"/>
          <w:szCs w:val="24"/>
        </w:rPr>
        <w:t xml:space="preserve"> </w:t>
      </w:r>
    </w:p>
    <w:p w14:paraId="46A81507" w14:textId="77777777" w:rsidR="00F67132" w:rsidRDefault="00F67132" w:rsidP="00F67132">
      <w:pPr>
        <w:ind w:left="1440" w:hanging="1440"/>
        <w:rPr>
          <w:rFonts w:ascii="Franklin Gothic Book" w:hAnsi="Franklin Gothic Book"/>
          <w:sz w:val="24"/>
        </w:rPr>
      </w:pPr>
    </w:p>
    <w:p w14:paraId="1CDF8884" w14:textId="77777777" w:rsidR="00CA10F8" w:rsidRPr="00E8612B" w:rsidRDefault="00CA10F8" w:rsidP="00CA10F8">
      <w:pPr>
        <w:ind w:left="1418" w:hanging="1418"/>
        <w:rPr>
          <w:rFonts w:ascii="Franklin Gothic Book" w:hAnsi="Franklin Gothic Book"/>
          <w:sz w:val="24"/>
          <w:szCs w:val="24"/>
        </w:rPr>
      </w:pPr>
    </w:p>
    <w:p w14:paraId="038CA1F0" w14:textId="3A431B0E" w:rsidR="00350022" w:rsidRPr="00E8612B" w:rsidRDefault="00CA10F8" w:rsidP="006327A5">
      <w:pPr>
        <w:rPr>
          <w:rFonts w:ascii="Franklin Gothic Book" w:hAnsi="Franklin Gothic Book"/>
          <w:sz w:val="24"/>
          <w:szCs w:val="24"/>
        </w:rPr>
      </w:pPr>
      <w:r w:rsidRPr="00E8612B">
        <w:rPr>
          <w:rFonts w:ascii="Franklin Gothic Book" w:hAnsi="Franklin Gothic Book"/>
          <w:sz w:val="24"/>
          <w:szCs w:val="24"/>
        </w:rPr>
        <w:t>Cornerstone reserves the right to amend or add to this job description at its discretion.  Changes will be discussed with you in person and notification made in writing within 28 days of addition or amendment.</w:t>
      </w:r>
    </w:p>
    <w:sectPr w:rsidR="00350022" w:rsidRPr="00E8612B" w:rsidSect="007537BA">
      <w:type w:val="continuous"/>
      <w:pgSz w:w="11909" w:h="16834" w:code="9"/>
      <w:pgMar w:top="720" w:right="1440" w:bottom="568" w:left="1440" w:header="288" w:footer="28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F93BF" w14:textId="77777777" w:rsidR="00FD28DB" w:rsidRDefault="00FD28DB">
      <w:r>
        <w:separator/>
      </w:r>
    </w:p>
  </w:endnote>
  <w:endnote w:type="continuationSeparator" w:id="0">
    <w:p w14:paraId="29642944" w14:textId="77777777" w:rsidR="00FD28DB" w:rsidRDefault="00FD28DB">
      <w:r>
        <w:continuationSeparator/>
      </w:r>
    </w:p>
  </w:endnote>
  <w:endnote w:type="continuationNotice" w:id="1">
    <w:p w14:paraId="65E8848C" w14:textId="77777777" w:rsidR="00FD28DB" w:rsidRDefault="00FD2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CA1FC" w14:textId="77777777" w:rsidR="00EE5619" w:rsidRDefault="00EE5619" w:rsidP="00EE5619">
    <w:pPr>
      <w:pStyle w:val="Footer"/>
      <w:jc w:val="center"/>
      <w:rPr>
        <w:sz w:val="12"/>
        <w:szCs w:val="12"/>
      </w:rPr>
    </w:pPr>
    <w:r>
      <w:rPr>
        <w:rFonts w:ascii="Arial" w:hAnsi="Arial" w:cs="Arial"/>
        <w:sz w:val="12"/>
        <w:szCs w:val="12"/>
      </w:rPr>
      <w:t>Cornerstone (North East) Adoption and Fostering Service, trading as Cornerstone, is registered in England and Wales as a company limited by guarantee no: 5663749</w:t>
    </w:r>
    <w:r>
      <w:rPr>
        <w:rFonts w:ascii="Arial" w:hAnsi="Arial" w:cs="Arial"/>
        <w:sz w:val="12"/>
        <w:szCs w:val="12"/>
      </w:rPr>
      <w:br/>
      <w:t>and registered as a charity no: 1114213</w:t>
    </w:r>
  </w:p>
  <w:p w14:paraId="038CA1FD" w14:textId="77777777" w:rsidR="00E134B2" w:rsidRPr="00EE5619" w:rsidRDefault="00E134B2" w:rsidP="00EE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CA202" w14:textId="77777777" w:rsidR="00E134B2" w:rsidRPr="00C24ED2" w:rsidRDefault="00C24ED2" w:rsidP="00C24ED2">
    <w:pPr>
      <w:pStyle w:val="Footer"/>
      <w:jc w:val="center"/>
      <w:rPr>
        <w:sz w:val="12"/>
        <w:szCs w:val="12"/>
      </w:rPr>
    </w:pPr>
    <w:r>
      <w:rPr>
        <w:rFonts w:ascii="Arial" w:hAnsi="Arial" w:cs="Arial"/>
        <w:sz w:val="12"/>
        <w:szCs w:val="12"/>
      </w:rPr>
      <w:t>Cornerstone (North East) Adoption and Fostering Service, trading as Cornerstone, is registered in England and Wales as a company limited by guarantee no: 5663749</w:t>
    </w:r>
    <w:r>
      <w:rPr>
        <w:rFonts w:ascii="Arial" w:hAnsi="Arial" w:cs="Arial"/>
        <w:sz w:val="12"/>
        <w:szCs w:val="12"/>
      </w:rPr>
      <w:br/>
      <w:t>and registered as a charity no: 1114213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AF8DE" w14:textId="77777777" w:rsidR="00FD28DB" w:rsidRDefault="00FD28DB">
      <w:r>
        <w:separator/>
      </w:r>
    </w:p>
  </w:footnote>
  <w:footnote w:type="continuationSeparator" w:id="0">
    <w:p w14:paraId="78667CDF" w14:textId="77777777" w:rsidR="00FD28DB" w:rsidRDefault="00FD28DB">
      <w:r>
        <w:continuationSeparator/>
      </w:r>
    </w:p>
  </w:footnote>
  <w:footnote w:type="continuationNotice" w:id="1">
    <w:p w14:paraId="111455FB" w14:textId="77777777" w:rsidR="00FD28DB" w:rsidRDefault="00FD28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CA1FB" w14:textId="2646FBEB" w:rsidR="00E134B2" w:rsidRDefault="00E134B2">
    <w:pPr>
      <w:pStyle w:val="Header"/>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B2FBC" w14:textId="07EBB6D8" w:rsidR="000823F3" w:rsidRDefault="00FA6A06" w:rsidP="00FA6A06">
    <w:pPr>
      <w:pStyle w:val="Header"/>
      <w:ind w:left="3600"/>
      <w:jc w:val="right"/>
      <w:rPr>
        <w:rFonts w:ascii="Arial" w:hAnsi="Arial"/>
        <w:sz w:val="16"/>
      </w:rPr>
    </w:pPr>
    <w:r>
      <w:rPr>
        <w:noProof/>
        <w:lang w:eastAsia="en-GB"/>
      </w:rPr>
      <w:drawing>
        <wp:anchor distT="0" distB="0" distL="114300" distR="114300" simplePos="0" relativeHeight="251658242" behindDoc="0" locked="0" layoutInCell="1" allowOverlap="1" wp14:anchorId="7C7FF20D" wp14:editId="3B9C1ECC">
          <wp:simplePos x="0" y="0"/>
          <wp:positionH relativeFrom="margin">
            <wp:posOffset>-393700</wp:posOffset>
          </wp:positionH>
          <wp:positionV relativeFrom="margin">
            <wp:posOffset>-1199727</wp:posOffset>
          </wp:positionV>
          <wp:extent cx="1143000" cy="952500"/>
          <wp:effectExtent l="0" t="0" r="0" b="0"/>
          <wp:wrapNone/>
          <wp:docPr id="1" name="Picture 1" descr="C:\Users\Pam Birtle\AppData\Local\Microsoft\Windows\INetCache\Content.Word\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m Birtle\AppData\Local\Microsoft\Windows\INetCache\Content.Word\Logo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612B">
      <w:rPr>
        <w:rFonts w:ascii="Arial" w:hAnsi="Arial"/>
        <w:sz w:val="16"/>
      </w:rPr>
      <w:tab/>
      <w:t xml:space="preserve">                    </w:t>
    </w:r>
    <w:r w:rsidR="000823F3">
      <w:rPr>
        <w:rFonts w:ascii="Arial" w:hAnsi="Arial"/>
        <w:sz w:val="16"/>
      </w:rPr>
      <w:tab/>
    </w:r>
    <w:r w:rsidR="00E8612B">
      <w:rPr>
        <w:rFonts w:ascii="Arial" w:hAnsi="Arial"/>
        <w:sz w:val="16"/>
      </w:rPr>
      <w:t xml:space="preserve"> </w:t>
    </w:r>
    <w:r w:rsidR="000823F3">
      <w:rPr>
        <w:rFonts w:ascii="Arial" w:hAnsi="Arial"/>
        <w:sz w:val="16"/>
      </w:rPr>
      <w:t>The Fuse Box</w:t>
    </w:r>
  </w:p>
  <w:p w14:paraId="23B01245" w14:textId="12F2ACB9" w:rsidR="000823F3" w:rsidRDefault="000823F3" w:rsidP="00FA6A06">
    <w:pPr>
      <w:pStyle w:val="Header"/>
      <w:ind w:left="3600"/>
      <w:jc w:val="right"/>
      <w:rPr>
        <w:rFonts w:ascii="Arial" w:hAnsi="Arial"/>
        <w:sz w:val="16"/>
      </w:rPr>
    </w:pPr>
    <w:r>
      <w:rPr>
        <w:rFonts w:ascii="Arial" w:hAnsi="Arial"/>
        <w:sz w:val="16"/>
      </w:rPr>
      <w:tab/>
    </w:r>
    <w:r>
      <w:rPr>
        <w:rFonts w:ascii="Arial" w:hAnsi="Arial"/>
        <w:sz w:val="16"/>
      </w:rPr>
      <w:tab/>
      <w:t>90 Coronation Street</w:t>
    </w:r>
  </w:p>
  <w:p w14:paraId="771117E1" w14:textId="1B56CD50" w:rsidR="000823F3" w:rsidRDefault="000823F3" w:rsidP="00FA6A06">
    <w:pPr>
      <w:pStyle w:val="Header"/>
      <w:ind w:left="3600"/>
      <w:jc w:val="right"/>
      <w:rPr>
        <w:rFonts w:ascii="Arial" w:hAnsi="Arial"/>
        <w:sz w:val="16"/>
      </w:rPr>
    </w:pPr>
    <w:r>
      <w:rPr>
        <w:rFonts w:ascii="Arial" w:hAnsi="Arial"/>
        <w:sz w:val="16"/>
      </w:rPr>
      <w:tab/>
    </w:r>
    <w:r>
      <w:rPr>
        <w:rFonts w:ascii="Arial" w:hAnsi="Arial"/>
        <w:sz w:val="16"/>
      </w:rPr>
      <w:tab/>
      <w:t>Sunderland</w:t>
    </w:r>
  </w:p>
  <w:p w14:paraId="2D0716F5" w14:textId="41B9DABD" w:rsidR="000823F3" w:rsidRDefault="000823F3" w:rsidP="005B321E">
    <w:pPr>
      <w:pStyle w:val="Header"/>
      <w:ind w:left="3600"/>
      <w:jc w:val="right"/>
      <w:rPr>
        <w:rFonts w:ascii="Arial" w:hAnsi="Arial"/>
        <w:sz w:val="16"/>
      </w:rPr>
    </w:pPr>
    <w:r>
      <w:rPr>
        <w:rFonts w:ascii="Arial" w:hAnsi="Arial"/>
        <w:sz w:val="16"/>
      </w:rPr>
      <w:tab/>
    </w:r>
    <w:r>
      <w:rPr>
        <w:rFonts w:ascii="Arial" w:hAnsi="Arial"/>
        <w:sz w:val="16"/>
      </w:rPr>
      <w:tab/>
    </w:r>
    <w:r w:rsidR="007579E1">
      <w:rPr>
        <w:rFonts w:ascii="Arial" w:hAnsi="Arial"/>
        <w:sz w:val="16"/>
      </w:rPr>
      <w:t xml:space="preserve"> SR1 </w:t>
    </w:r>
    <w:r>
      <w:rPr>
        <w:rFonts w:ascii="Arial" w:hAnsi="Arial"/>
        <w:sz w:val="16"/>
      </w:rPr>
      <w:t>2HE</w:t>
    </w:r>
    <w:r w:rsidR="00E8612B">
      <w:rPr>
        <w:rFonts w:ascii="Arial" w:hAnsi="Arial"/>
        <w:sz w:val="16"/>
      </w:rPr>
      <w:t xml:space="preserve"> </w:t>
    </w:r>
  </w:p>
  <w:p w14:paraId="634FA1B9" w14:textId="351A4B45" w:rsidR="000823F3" w:rsidRDefault="00480CEC" w:rsidP="005B321E">
    <w:pPr>
      <w:pStyle w:val="Header"/>
      <w:ind w:left="4320" w:firstLine="2880"/>
      <w:jc w:val="right"/>
      <w:rPr>
        <w:rFonts w:ascii="Arial" w:hAnsi="Arial"/>
        <w:sz w:val="16"/>
      </w:rPr>
    </w:pPr>
    <w:r>
      <w:rPr>
        <w:noProof/>
        <w:lang w:eastAsia="en-GB"/>
      </w:rPr>
      <mc:AlternateContent>
        <mc:Choice Requires="wps">
          <w:drawing>
            <wp:anchor distT="0" distB="0" distL="114300" distR="114300" simplePos="0" relativeHeight="251658240" behindDoc="0" locked="0" layoutInCell="1" allowOverlap="1" wp14:anchorId="038CA205" wp14:editId="17FE7801">
              <wp:simplePos x="0" y="0"/>
              <wp:positionH relativeFrom="column">
                <wp:posOffset>8890</wp:posOffset>
              </wp:positionH>
              <wp:positionV relativeFrom="paragraph">
                <wp:posOffset>100965</wp:posOffset>
              </wp:positionV>
              <wp:extent cx="5643245" cy="15875"/>
              <wp:effectExtent l="0" t="3175" r="0" b="0"/>
              <wp:wrapNone/>
              <wp:docPr id="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3245" cy="1587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013B6ECC" id="Line 35"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7.95pt" to="445.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5iGVQIAAOEEAAAOAAAAZHJzL2Uyb0RvYy54bWysVE1v2zAMvQ/YfxB8d/wRO4mNOsUax7t0&#10;W4F2uyuSHAuzJUFS4wTD/vsoJU2T7jIU80HQB/n4yEf65nY/9GjHtOFSVEEyiQPEBJGUi20VfH9q&#10;wkWAjMWC4l4KVgUHZoLb5ccPN6MqWSo72VOmEYAIU46qCjprVRlFhnRswGYiFRPw2Eo9YAtHvY2o&#10;xiOgD32UxvEsGqWmSkvCjIHb+vgYLD1+2zJiv7WtYRb1VQDcrF+1XzdujZY3uNxqrDpOTjTwO1gM&#10;mAsIeoaqscXoWfO/oAZOtDSytRMih0i2LSfM5wDZJPGbbB47rJjPBYpj1LlM5v/Bkq+7B404rQIQ&#10;SuABJLrngqFp7kozKlOCxUo8aJcc2YtHdS/JT4OEXHVYbJmn+HRQ4Jc4j+jKxR2MggCb8YukYIOf&#10;rfR12rd6QG3P1Q/n6MChFmjvhTmchWF7iwhc5rNsmmZ5gAi8Jfli7tlFuHQwzllpYz8zOSC3qYIe&#10;UvCgeHdvrKP1auLMhWx433vte3F1AYbHGwgNru7NkfBS/iriYr1YL7IwS2frMIvrOvzUrLJw1iTz&#10;vJ7Wq1Wd/HZxk6zsOKVMuDAvbZVk/ybbqcGPDXFurDPl6Brd5wYU3zBN0iy+S4uwmS3mYdZkeVjM&#10;40UYJ8VdMYuzIquba6Ze9eMcQoD3MkVjFRR5mvviG9lz6irguBm93ax6jXbYTaL/fL/Ay6WZls+C&#10;emE6hun6tLeY98f9RfaO8Wv2INyLZL4HXdsdG3gj6eFBv/QmzJF3Os28G9TLM+wv/0zLPwAAAP//&#10;AwBQSwMEFAAGAAgAAAAhALmvXSTcAAAABwEAAA8AAABkcnMvZG93bnJldi54bWxMjs1OwzAQhO9I&#10;vIO1SNyo06qgNMSpCghOcGhBnN1486PE69R2msDTs5zgtJqd0cyXb2fbizP60DpSsFwkIJBKZ1qq&#10;FXy8P9+kIELUZHTvCBV8YYBtcXmR68y4ifZ4PsRacAmFTCtoYhwyKUPZoNVh4QYk9irnrY4sfS2N&#10;1xOX216ukuROWt0SLzR6wMcGy+4wWgVj19mnz9e3ahqrl53/fjjV0+qk1PXVvLsHEXGOf2H4xWd0&#10;KJjp6EYyQfSs1xzkc7sBwXa6SZYgjvxI1yCLXP7nL34AAAD//wMAUEsBAi0AFAAGAAgAAAAhALaD&#10;OJL+AAAA4QEAABMAAAAAAAAAAAAAAAAAAAAAAFtDb250ZW50X1R5cGVzXS54bWxQSwECLQAUAAYA&#10;CAAAACEAOP0h/9YAAACUAQAACwAAAAAAAAAAAAAAAAAvAQAAX3JlbHMvLnJlbHNQSwECLQAUAAYA&#10;CAAAACEAWjOYhlUCAADhBAAADgAAAAAAAAAAAAAAAAAuAgAAZHJzL2Uyb0RvYy54bWxQSwECLQAU&#10;AAYACAAAACEAua9dJNwAAAAHAQAADwAAAAAAAAAAAAAAAACvBAAAZHJzL2Rvd25yZXYueG1sUEsF&#10;BgAAAAAEAAQA8wAAALgFAAAAAA==&#10;" stroked="f"/>
          </w:pict>
        </mc:Fallback>
      </mc:AlternateContent>
    </w:r>
    <w:r w:rsidR="00E134B2">
      <w:rPr>
        <w:rFonts w:ascii="Arial" w:hAnsi="Arial"/>
        <w:sz w:val="16"/>
      </w:rPr>
      <w:t xml:space="preserve">Tel: </w:t>
    </w:r>
    <w:r w:rsidR="007579E1">
      <w:rPr>
        <w:rFonts w:ascii="Arial" w:hAnsi="Arial"/>
        <w:sz w:val="16"/>
      </w:rPr>
      <w:t>0191 5656423</w:t>
    </w:r>
    <w:r w:rsidR="00E134B2">
      <w:rPr>
        <w:rFonts w:ascii="Arial" w:hAnsi="Arial"/>
        <w:sz w:val="16"/>
      </w:rPr>
      <w:t xml:space="preserve"> </w:t>
    </w:r>
    <w:r w:rsidR="000823F3">
      <w:rPr>
        <w:rFonts w:ascii="Arial" w:hAnsi="Arial"/>
        <w:sz w:val="16"/>
      </w:rPr>
      <w:t xml:space="preserve">     </w:t>
    </w:r>
    <w:r w:rsidR="00E8612B">
      <w:rPr>
        <w:rFonts w:ascii="Arial" w:hAnsi="Arial"/>
        <w:sz w:val="16"/>
      </w:rPr>
      <w:t xml:space="preserve"> </w:t>
    </w:r>
    <w:r w:rsidR="000823F3">
      <w:rPr>
        <w:rFonts w:ascii="Arial" w:hAnsi="Arial"/>
        <w:sz w:val="16"/>
      </w:rPr>
      <w:t xml:space="preserve"> </w:t>
    </w:r>
  </w:p>
  <w:p w14:paraId="5BBB3BDE" w14:textId="7B3532E2" w:rsidR="00C67C6D" w:rsidRDefault="000823F3" w:rsidP="00FA6A06">
    <w:pPr>
      <w:pStyle w:val="Header"/>
      <w:jc w:val="right"/>
      <w:rPr>
        <w:rFonts w:ascii="Arial" w:hAnsi="Arial"/>
        <w:sz w:val="16"/>
      </w:rPr>
    </w:pPr>
    <w:r>
      <w:rPr>
        <w:rFonts w:ascii="Arial" w:hAnsi="Arial"/>
        <w:sz w:val="16"/>
      </w:rPr>
      <w:t xml:space="preserve"> </w:t>
    </w:r>
    <w:r>
      <w:rPr>
        <w:rFonts w:ascii="Arial" w:hAnsi="Arial"/>
        <w:sz w:val="16"/>
      </w:rPr>
      <w:tab/>
    </w:r>
    <w:r>
      <w:rPr>
        <w:rFonts w:ascii="Arial" w:hAnsi="Arial"/>
        <w:sz w:val="16"/>
      </w:rPr>
      <w:tab/>
      <w:t xml:space="preserve">   </w:t>
    </w:r>
    <w:r w:rsidR="00E134B2">
      <w:rPr>
        <w:rFonts w:ascii="Arial" w:hAnsi="Arial"/>
        <w:sz w:val="16"/>
      </w:rPr>
      <w:t xml:space="preserve">Email: </w:t>
    </w:r>
    <w:hyperlink r:id="rId2" w:history="1">
      <w:r w:rsidR="00412B23">
        <w:rPr>
          <w:rStyle w:val="Hyperlink"/>
          <w:rFonts w:ascii="Arial" w:hAnsi="Arial"/>
          <w:sz w:val="16"/>
        </w:rPr>
        <w:t>reka.goodson@cornerstoneuk.org</w:t>
      </w:r>
    </w:hyperlink>
    <w:r w:rsidR="00480CEC">
      <w:rPr>
        <w:rFonts w:ascii="Arial" w:hAnsi="Arial"/>
        <w:noProof/>
        <w:sz w:val="16"/>
        <w:lang w:eastAsia="en-GB"/>
      </w:rPr>
      <mc:AlternateContent>
        <mc:Choice Requires="wps">
          <w:drawing>
            <wp:anchor distT="0" distB="0" distL="114300" distR="114300" simplePos="0" relativeHeight="251658241" behindDoc="0" locked="0" layoutInCell="1" allowOverlap="1" wp14:anchorId="038CA206" wp14:editId="4BFDA579">
              <wp:simplePos x="0" y="0"/>
              <wp:positionH relativeFrom="column">
                <wp:align>center</wp:align>
              </wp:positionH>
              <wp:positionV relativeFrom="paragraph">
                <wp:posOffset>212725</wp:posOffset>
              </wp:positionV>
              <wp:extent cx="5715000" cy="0"/>
              <wp:effectExtent l="6350" t="12700" r="12700" b="6350"/>
              <wp:wrapNone/>
              <wp:docPr id="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154E821" id="Line 36" o:spid="_x0000_s1026" style="position:absolute;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6.75pt" to="450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6A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hpGlrTGZdDRKl2NhRHz+rVbDX97pDSZUPUgUeKbxcDeVnISN6lhI0zcMG++6IZxJCj17FP&#10;59q2ARI6gM5RjstdDn72iMLhZJZN0hRUo70vIXmfaKzzn7luUTAKLIF0BCanrfOBCMn7kHCP0hsh&#10;ZVRbKtQVeDEZTWKC01Kw4Axhzh72pbToRMK8xC9WBZ7HMKuPikWwhhO2vtmeCHm14XKpAh6UAnRu&#10;1nUgfizSxXq+no8H49F0PRinVTX4tCnHg+kmm02qp6osq+xnoJaN80YwxlVg1w9nNv478W/P5DpW&#10;9/G8tyF5jx77BWT7fyQdtQzyXQdhr9llZ3uNYR5j8O3thIF/3IP9+MJXvwAAAP//AwBQSwMEFAAG&#10;AAgAAAAhAPEAnA/aAAAABgEAAA8AAABkcnMvZG93bnJldi54bWxMj8FOwzAQRO9I/IO1SFyq1qYR&#10;CEKcCgG5caGAet3GSxIRr9PYbQNfzyIOcJyZ1czbYjX5Xh1ojF1gCxcLA4q4Dq7jxsLrSzW/BhUT&#10;ssM+MFn4pAir8vSkwNyFIz/TYZ0aJSUcc7TQpjTkWse6JY9xEQZiyd7D6DGJHBvtRjxKue/10pgr&#10;7bFjWWhxoPuW6o/13luI1Rvtqq9ZPTObrAm03D08PaK152fT3S2oRFP6O4YffEGHUpi2Yc8uqt6C&#10;PJIsZNklKElvjBFj+2vostD/8ctvAAAA//8DAFBLAQItABQABgAIAAAAIQC2gziS/gAAAOEBAAAT&#10;AAAAAAAAAAAAAAAAAAAAAABbQ29udGVudF9UeXBlc10ueG1sUEsBAi0AFAAGAAgAAAAhADj9If/W&#10;AAAAlAEAAAsAAAAAAAAAAAAAAAAALwEAAF9yZWxzLy5yZWxzUEsBAi0AFAAGAAgAAAAhAJT+/oAT&#10;AgAAKQQAAA4AAAAAAAAAAAAAAAAALgIAAGRycy9lMm9Eb2MueG1sUEsBAi0AFAAGAAgAAAAhAPEA&#10;nA/aAAAABgEAAA8AAAAAAAAAAAAAAAAAbQQAAGRycy9kb3ducmV2LnhtbFBLBQYAAAAABAAEAPMA&#10;AAB0BQAAAAA=&#10;"/>
          </w:pict>
        </mc:Fallback>
      </mc:AlternateContent>
    </w:r>
  </w:p>
  <w:p w14:paraId="3B781814" w14:textId="6720D421" w:rsidR="00C67C6D" w:rsidRDefault="00C67C6D" w:rsidP="00C67C6D">
    <w:pPr>
      <w:pStyle w:val="Header"/>
      <w:ind w:firstLine="4320"/>
      <w:jc w:val="center"/>
      <w:rPr>
        <w:rFonts w:ascii="Arial" w:hAnsi="Arial"/>
        <w:sz w:val="16"/>
      </w:rPr>
    </w:pPr>
  </w:p>
  <w:p w14:paraId="741D6BD3" w14:textId="5B91EADB" w:rsidR="00C67C6D" w:rsidRPr="00C67C6D" w:rsidRDefault="00C67C6D" w:rsidP="00C67C6D">
    <w:pPr>
      <w:pStyle w:val="Header"/>
      <w:ind w:firstLine="4320"/>
      <w:jc w:val="cent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1.4pt;height:11.4pt" o:bullet="t">
        <v:imagedata r:id="rId1" o:title="msoE5"/>
      </v:shape>
    </w:pict>
  </w:numPicBullet>
  <w:abstractNum w:abstractNumId="0" w15:restartNumberingAfterBreak="0">
    <w:nsid w:val="06F22228"/>
    <w:multiLevelType w:val="hybridMultilevel"/>
    <w:tmpl w:val="308A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A6C01"/>
    <w:multiLevelType w:val="hybridMultilevel"/>
    <w:tmpl w:val="5E3481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F2B4C"/>
    <w:multiLevelType w:val="hybridMultilevel"/>
    <w:tmpl w:val="9FD0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10DA5"/>
    <w:multiLevelType w:val="hybridMultilevel"/>
    <w:tmpl w:val="09567E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952532"/>
    <w:multiLevelType w:val="hybridMultilevel"/>
    <w:tmpl w:val="64BE2D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493906"/>
    <w:multiLevelType w:val="hybridMultilevel"/>
    <w:tmpl w:val="C136AA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B43FF4"/>
    <w:multiLevelType w:val="hybridMultilevel"/>
    <w:tmpl w:val="5C7A5022"/>
    <w:lvl w:ilvl="0" w:tplc="04090007">
      <w:start w:val="1"/>
      <w:numFmt w:val="bullet"/>
      <w:lvlText w:val=""/>
      <w:lvlPicBulletId w:val="0"/>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6435A"/>
    <w:multiLevelType w:val="hybridMultilevel"/>
    <w:tmpl w:val="1D1C2CD8"/>
    <w:lvl w:ilvl="0" w:tplc="CC92AD74">
      <w:start w:val="1"/>
      <w:numFmt w:val="bullet"/>
      <w:lvlText w:val=""/>
      <w:lvlJc w:val="left"/>
      <w:pPr>
        <w:tabs>
          <w:tab w:val="num" w:pos="720"/>
        </w:tabs>
        <w:ind w:left="720" w:hanging="360"/>
      </w:pPr>
      <w:rPr>
        <w:rFonts w:ascii="Wingdings" w:hAnsi="Wingdings" w:hint="default"/>
        <w:sz w:val="16"/>
        <w:szCs w:val="16"/>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14831A73"/>
    <w:multiLevelType w:val="hybridMultilevel"/>
    <w:tmpl w:val="D56C47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F527B3"/>
    <w:multiLevelType w:val="hybridMultilevel"/>
    <w:tmpl w:val="79B8F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684471"/>
    <w:multiLevelType w:val="hybridMultilevel"/>
    <w:tmpl w:val="C2E0B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87B54A4"/>
    <w:multiLevelType w:val="hybridMultilevel"/>
    <w:tmpl w:val="DE8ADC1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2111B9"/>
    <w:multiLevelType w:val="hybridMultilevel"/>
    <w:tmpl w:val="45CC028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1370101"/>
    <w:multiLevelType w:val="multilevel"/>
    <w:tmpl w:val="5C7A5022"/>
    <w:lvl w:ilvl="0">
      <w:start w:val="1"/>
      <w:numFmt w:val="bullet"/>
      <w:lvlText w:val=""/>
      <w:lvlPicBulletId w:val="0"/>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3114B"/>
    <w:multiLevelType w:val="hybridMultilevel"/>
    <w:tmpl w:val="56E03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7436EB3"/>
    <w:multiLevelType w:val="hybridMultilevel"/>
    <w:tmpl w:val="4E020A9E"/>
    <w:lvl w:ilvl="0" w:tplc="04090003">
      <w:start w:val="1"/>
      <w:numFmt w:val="bullet"/>
      <w:lvlText w:val="o"/>
      <w:lvlJc w:val="left"/>
      <w:pPr>
        <w:tabs>
          <w:tab w:val="num" w:pos="720"/>
        </w:tabs>
        <w:ind w:left="720" w:hanging="360"/>
      </w:pPr>
      <w:rPr>
        <w:rFonts w:ascii="Courier New" w:hAnsi="Courier New" w:cs="Courier New"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27759C"/>
    <w:multiLevelType w:val="hybridMultilevel"/>
    <w:tmpl w:val="40C06A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0044721"/>
    <w:multiLevelType w:val="hybridMultilevel"/>
    <w:tmpl w:val="EA2056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1E845EB"/>
    <w:multiLevelType w:val="hybridMultilevel"/>
    <w:tmpl w:val="C548FA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3E7552B"/>
    <w:multiLevelType w:val="hybridMultilevel"/>
    <w:tmpl w:val="A600F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FC59BC"/>
    <w:multiLevelType w:val="hybridMultilevel"/>
    <w:tmpl w:val="7BDADF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03388A"/>
    <w:multiLevelType w:val="hybridMultilevel"/>
    <w:tmpl w:val="A7E8203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2B3201"/>
    <w:multiLevelType w:val="hybridMultilevel"/>
    <w:tmpl w:val="34C037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12668F"/>
    <w:multiLevelType w:val="hybridMultilevel"/>
    <w:tmpl w:val="75B63922"/>
    <w:lvl w:ilvl="0" w:tplc="04090003">
      <w:start w:val="1"/>
      <w:numFmt w:val="bullet"/>
      <w:lvlText w:val="o"/>
      <w:lvlJc w:val="left"/>
      <w:pPr>
        <w:tabs>
          <w:tab w:val="num" w:pos="720"/>
        </w:tabs>
        <w:ind w:left="720" w:hanging="360"/>
      </w:pPr>
      <w:rPr>
        <w:rFonts w:ascii="Courier New" w:hAnsi="Courier New" w:cs="Courier New"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A43043"/>
    <w:multiLevelType w:val="hybridMultilevel"/>
    <w:tmpl w:val="4EA44A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E80E95"/>
    <w:multiLevelType w:val="hybridMultilevel"/>
    <w:tmpl w:val="3710EB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04720DE"/>
    <w:multiLevelType w:val="hybridMultilevel"/>
    <w:tmpl w:val="1708006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A0162F"/>
    <w:multiLevelType w:val="hybridMultilevel"/>
    <w:tmpl w:val="7210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0156C"/>
    <w:multiLevelType w:val="hybridMultilevel"/>
    <w:tmpl w:val="04E88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0D2708"/>
    <w:multiLevelType w:val="hybridMultilevel"/>
    <w:tmpl w:val="28D24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C83621"/>
    <w:multiLevelType w:val="hybridMultilevel"/>
    <w:tmpl w:val="BB5C3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B137D4"/>
    <w:multiLevelType w:val="hybridMultilevel"/>
    <w:tmpl w:val="184A31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E404AE"/>
    <w:multiLevelType w:val="hybridMultilevel"/>
    <w:tmpl w:val="79E26D2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3308D7"/>
    <w:multiLevelType w:val="hybridMultilevel"/>
    <w:tmpl w:val="B1AC9E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B39487A"/>
    <w:multiLevelType w:val="hybridMultilevel"/>
    <w:tmpl w:val="86307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34303B"/>
    <w:multiLevelType w:val="hybridMultilevel"/>
    <w:tmpl w:val="0B7E2D50"/>
    <w:lvl w:ilvl="0" w:tplc="5E4277E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EED50EC"/>
    <w:multiLevelType w:val="hybridMultilevel"/>
    <w:tmpl w:val="76A61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663B54"/>
    <w:multiLevelType w:val="hybridMultilevel"/>
    <w:tmpl w:val="7F80DD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2294E9F"/>
    <w:multiLevelType w:val="hybridMultilevel"/>
    <w:tmpl w:val="F956097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011E50"/>
    <w:multiLevelType w:val="hybridMultilevel"/>
    <w:tmpl w:val="3218400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19261C"/>
    <w:multiLevelType w:val="multilevel"/>
    <w:tmpl w:val="5C7A5022"/>
    <w:lvl w:ilvl="0">
      <w:start w:val="1"/>
      <w:numFmt w:val="bullet"/>
      <w:lvlText w:val=""/>
      <w:lvlPicBulletId w:val="0"/>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8"/>
  </w:num>
  <w:num w:numId="3">
    <w:abstractNumId w:val="6"/>
  </w:num>
  <w:num w:numId="4">
    <w:abstractNumId w:val="21"/>
  </w:num>
  <w:num w:numId="5">
    <w:abstractNumId w:val="11"/>
  </w:num>
  <w:num w:numId="6">
    <w:abstractNumId w:val="26"/>
  </w:num>
  <w:num w:numId="7">
    <w:abstractNumId w:val="35"/>
  </w:num>
  <w:num w:numId="8">
    <w:abstractNumId w:val="13"/>
  </w:num>
  <w:num w:numId="9">
    <w:abstractNumId w:val="15"/>
  </w:num>
  <w:num w:numId="10">
    <w:abstractNumId w:val="40"/>
  </w:num>
  <w:num w:numId="11">
    <w:abstractNumId w:val="23"/>
  </w:num>
  <w:num w:numId="12">
    <w:abstractNumId w:val="32"/>
  </w:num>
  <w:num w:numId="13">
    <w:abstractNumId w:val="31"/>
  </w:num>
  <w:num w:numId="14">
    <w:abstractNumId w:val="8"/>
  </w:num>
  <w:num w:numId="15">
    <w:abstractNumId w:val="1"/>
  </w:num>
  <w:num w:numId="16">
    <w:abstractNumId w:val="22"/>
  </w:num>
  <w:num w:numId="17">
    <w:abstractNumId w:val="24"/>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7"/>
  </w:num>
  <w:num w:numId="21">
    <w:abstractNumId w:val="28"/>
  </w:num>
  <w:num w:numId="22">
    <w:abstractNumId w:val="5"/>
  </w:num>
  <w:num w:numId="23">
    <w:abstractNumId w:val="34"/>
  </w:num>
  <w:num w:numId="24">
    <w:abstractNumId w:val="3"/>
  </w:num>
  <w:num w:numId="25">
    <w:abstractNumId w:val="25"/>
  </w:num>
  <w:num w:numId="26">
    <w:abstractNumId w:val="16"/>
  </w:num>
  <w:num w:numId="27">
    <w:abstractNumId w:val="10"/>
  </w:num>
  <w:num w:numId="28">
    <w:abstractNumId w:val="20"/>
  </w:num>
  <w:num w:numId="29">
    <w:abstractNumId w:val="30"/>
  </w:num>
  <w:num w:numId="30">
    <w:abstractNumId w:val="33"/>
  </w:num>
  <w:num w:numId="31">
    <w:abstractNumId w:val="14"/>
  </w:num>
  <w:num w:numId="32">
    <w:abstractNumId w:val="37"/>
  </w:num>
  <w:num w:numId="33">
    <w:abstractNumId w:val="2"/>
  </w:num>
  <w:num w:numId="34">
    <w:abstractNumId w:val="19"/>
  </w:num>
  <w:num w:numId="35">
    <w:abstractNumId w:val="27"/>
  </w:num>
  <w:num w:numId="36">
    <w:abstractNumId w:val="29"/>
  </w:num>
  <w:num w:numId="37">
    <w:abstractNumId w:val="9"/>
  </w:num>
  <w:num w:numId="38">
    <w:abstractNumId w:val="18"/>
  </w:num>
  <w:num w:numId="39">
    <w:abstractNumId w:val="0"/>
  </w:num>
  <w:num w:numId="40">
    <w:abstractNumId w:val="36"/>
  </w:num>
  <w:num w:numId="41">
    <w:abstractNumId w:val="4"/>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961"/>
    <w:rsid w:val="000130AF"/>
    <w:rsid w:val="00017F49"/>
    <w:rsid w:val="000250F0"/>
    <w:rsid w:val="00026DF5"/>
    <w:rsid w:val="000422FC"/>
    <w:rsid w:val="00054D9E"/>
    <w:rsid w:val="00067A99"/>
    <w:rsid w:val="000823F3"/>
    <w:rsid w:val="0008728D"/>
    <w:rsid w:val="00095AC0"/>
    <w:rsid w:val="00096993"/>
    <w:rsid w:val="000A4961"/>
    <w:rsid w:val="000A675E"/>
    <w:rsid w:val="000A7B40"/>
    <w:rsid w:val="000D2BFF"/>
    <w:rsid w:val="000D63DC"/>
    <w:rsid w:val="00105E8B"/>
    <w:rsid w:val="00114513"/>
    <w:rsid w:val="00120694"/>
    <w:rsid w:val="0013526E"/>
    <w:rsid w:val="00141267"/>
    <w:rsid w:val="001418E4"/>
    <w:rsid w:val="00147E37"/>
    <w:rsid w:val="00151554"/>
    <w:rsid w:val="00152070"/>
    <w:rsid w:val="00160380"/>
    <w:rsid w:val="00167543"/>
    <w:rsid w:val="0017659B"/>
    <w:rsid w:val="00181F2E"/>
    <w:rsid w:val="001909E7"/>
    <w:rsid w:val="00192DBF"/>
    <w:rsid w:val="00194291"/>
    <w:rsid w:val="0019787C"/>
    <w:rsid w:val="001D2D74"/>
    <w:rsid w:val="001E2C63"/>
    <w:rsid w:val="001F0AA5"/>
    <w:rsid w:val="001F5E2F"/>
    <w:rsid w:val="00202314"/>
    <w:rsid w:val="002029D8"/>
    <w:rsid w:val="00207ABD"/>
    <w:rsid w:val="00213708"/>
    <w:rsid w:val="0023098E"/>
    <w:rsid w:val="00234BF3"/>
    <w:rsid w:val="002514F4"/>
    <w:rsid w:val="00270171"/>
    <w:rsid w:val="0027453C"/>
    <w:rsid w:val="00274920"/>
    <w:rsid w:val="00275403"/>
    <w:rsid w:val="00275E15"/>
    <w:rsid w:val="00280774"/>
    <w:rsid w:val="0028291C"/>
    <w:rsid w:val="00286FC2"/>
    <w:rsid w:val="002E04F9"/>
    <w:rsid w:val="002F20C7"/>
    <w:rsid w:val="002F568E"/>
    <w:rsid w:val="0031768C"/>
    <w:rsid w:val="00317BBE"/>
    <w:rsid w:val="00347BD1"/>
    <w:rsid w:val="00350022"/>
    <w:rsid w:val="0035788A"/>
    <w:rsid w:val="003725E4"/>
    <w:rsid w:val="00377B6B"/>
    <w:rsid w:val="00384D5D"/>
    <w:rsid w:val="00385115"/>
    <w:rsid w:val="003B6126"/>
    <w:rsid w:val="003D08D0"/>
    <w:rsid w:val="003E052C"/>
    <w:rsid w:val="00400750"/>
    <w:rsid w:val="00400A75"/>
    <w:rsid w:val="00412B23"/>
    <w:rsid w:val="00413774"/>
    <w:rsid w:val="00415261"/>
    <w:rsid w:val="00417D41"/>
    <w:rsid w:val="004243BB"/>
    <w:rsid w:val="00441BD0"/>
    <w:rsid w:val="00445BAB"/>
    <w:rsid w:val="00447F91"/>
    <w:rsid w:val="00463746"/>
    <w:rsid w:val="00473D0D"/>
    <w:rsid w:val="004752DE"/>
    <w:rsid w:val="0048004B"/>
    <w:rsid w:val="00480CEC"/>
    <w:rsid w:val="004972EA"/>
    <w:rsid w:val="004B4EA7"/>
    <w:rsid w:val="004C6738"/>
    <w:rsid w:val="004D15A8"/>
    <w:rsid w:val="004D4602"/>
    <w:rsid w:val="004E00CD"/>
    <w:rsid w:val="004E1E9C"/>
    <w:rsid w:val="004E5EAF"/>
    <w:rsid w:val="005168EC"/>
    <w:rsid w:val="005458D6"/>
    <w:rsid w:val="005749B7"/>
    <w:rsid w:val="00581201"/>
    <w:rsid w:val="00587D1A"/>
    <w:rsid w:val="00592F56"/>
    <w:rsid w:val="00597E4E"/>
    <w:rsid w:val="005A0BDA"/>
    <w:rsid w:val="005A12C8"/>
    <w:rsid w:val="005A31AD"/>
    <w:rsid w:val="005A4714"/>
    <w:rsid w:val="005A628F"/>
    <w:rsid w:val="005B321E"/>
    <w:rsid w:val="005B65E3"/>
    <w:rsid w:val="005B7BF1"/>
    <w:rsid w:val="005E2AD9"/>
    <w:rsid w:val="005E2DE4"/>
    <w:rsid w:val="005E71A7"/>
    <w:rsid w:val="005E72B0"/>
    <w:rsid w:val="005F1190"/>
    <w:rsid w:val="00616DAD"/>
    <w:rsid w:val="00623961"/>
    <w:rsid w:val="006249DE"/>
    <w:rsid w:val="00625A06"/>
    <w:rsid w:val="006327A5"/>
    <w:rsid w:val="00633306"/>
    <w:rsid w:val="0063703E"/>
    <w:rsid w:val="00637EC7"/>
    <w:rsid w:val="00653E29"/>
    <w:rsid w:val="006747D4"/>
    <w:rsid w:val="00676331"/>
    <w:rsid w:val="00683587"/>
    <w:rsid w:val="00685BC9"/>
    <w:rsid w:val="00696B1F"/>
    <w:rsid w:val="006A4CBA"/>
    <w:rsid w:val="006A6C50"/>
    <w:rsid w:val="006B2779"/>
    <w:rsid w:val="006B5AC2"/>
    <w:rsid w:val="006B7090"/>
    <w:rsid w:val="006D3D9D"/>
    <w:rsid w:val="006D6FF0"/>
    <w:rsid w:val="006F22EC"/>
    <w:rsid w:val="00701B0C"/>
    <w:rsid w:val="00702217"/>
    <w:rsid w:val="007100C6"/>
    <w:rsid w:val="00716C22"/>
    <w:rsid w:val="00721B20"/>
    <w:rsid w:val="00732E6F"/>
    <w:rsid w:val="00743228"/>
    <w:rsid w:val="007442FF"/>
    <w:rsid w:val="007537BA"/>
    <w:rsid w:val="00756528"/>
    <w:rsid w:val="007579E1"/>
    <w:rsid w:val="00773519"/>
    <w:rsid w:val="00775838"/>
    <w:rsid w:val="00786F15"/>
    <w:rsid w:val="007903B1"/>
    <w:rsid w:val="00794112"/>
    <w:rsid w:val="007A416C"/>
    <w:rsid w:val="007B0E25"/>
    <w:rsid w:val="007C128B"/>
    <w:rsid w:val="007C12A4"/>
    <w:rsid w:val="007C2075"/>
    <w:rsid w:val="007C358E"/>
    <w:rsid w:val="007C736B"/>
    <w:rsid w:val="007C7CD0"/>
    <w:rsid w:val="007D748D"/>
    <w:rsid w:val="007E38B0"/>
    <w:rsid w:val="007E5C1A"/>
    <w:rsid w:val="007F2BFC"/>
    <w:rsid w:val="007F5CA4"/>
    <w:rsid w:val="007F7CFB"/>
    <w:rsid w:val="00801A3D"/>
    <w:rsid w:val="00801CAD"/>
    <w:rsid w:val="00805BB5"/>
    <w:rsid w:val="00810EE8"/>
    <w:rsid w:val="00821745"/>
    <w:rsid w:val="0082295A"/>
    <w:rsid w:val="00823B6B"/>
    <w:rsid w:val="0083131F"/>
    <w:rsid w:val="00841938"/>
    <w:rsid w:val="008448CE"/>
    <w:rsid w:val="00861045"/>
    <w:rsid w:val="008621F1"/>
    <w:rsid w:val="00862905"/>
    <w:rsid w:val="00881376"/>
    <w:rsid w:val="00883D3E"/>
    <w:rsid w:val="00884B35"/>
    <w:rsid w:val="008916C4"/>
    <w:rsid w:val="008B69E0"/>
    <w:rsid w:val="008C16D7"/>
    <w:rsid w:val="008D3650"/>
    <w:rsid w:val="008E7CCE"/>
    <w:rsid w:val="00901E58"/>
    <w:rsid w:val="00903D97"/>
    <w:rsid w:val="00912B7A"/>
    <w:rsid w:val="00915D84"/>
    <w:rsid w:val="009242DF"/>
    <w:rsid w:val="0093268E"/>
    <w:rsid w:val="00944F96"/>
    <w:rsid w:val="00946E2B"/>
    <w:rsid w:val="00974465"/>
    <w:rsid w:val="00980F38"/>
    <w:rsid w:val="00987978"/>
    <w:rsid w:val="0099285A"/>
    <w:rsid w:val="00995301"/>
    <w:rsid w:val="00997C11"/>
    <w:rsid w:val="009C79F3"/>
    <w:rsid w:val="009D7466"/>
    <w:rsid w:val="009E247B"/>
    <w:rsid w:val="009F1DC1"/>
    <w:rsid w:val="009F2996"/>
    <w:rsid w:val="009F78FF"/>
    <w:rsid w:val="00A04B05"/>
    <w:rsid w:val="00A115D1"/>
    <w:rsid w:val="00A115F8"/>
    <w:rsid w:val="00A15F6B"/>
    <w:rsid w:val="00A175B0"/>
    <w:rsid w:val="00A25166"/>
    <w:rsid w:val="00A5273B"/>
    <w:rsid w:val="00A7411D"/>
    <w:rsid w:val="00A7599B"/>
    <w:rsid w:val="00A768AB"/>
    <w:rsid w:val="00A77D9A"/>
    <w:rsid w:val="00A85920"/>
    <w:rsid w:val="00A96260"/>
    <w:rsid w:val="00A9627E"/>
    <w:rsid w:val="00A96613"/>
    <w:rsid w:val="00A9793A"/>
    <w:rsid w:val="00AA2A5C"/>
    <w:rsid w:val="00AB4D7B"/>
    <w:rsid w:val="00AB6359"/>
    <w:rsid w:val="00AB7B2E"/>
    <w:rsid w:val="00AC1865"/>
    <w:rsid w:val="00AD22BF"/>
    <w:rsid w:val="00AE2214"/>
    <w:rsid w:val="00AE3978"/>
    <w:rsid w:val="00AE3C9B"/>
    <w:rsid w:val="00AF7C9B"/>
    <w:rsid w:val="00B129C5"/>
    <w:rsid w:val="00B25ABC"/>
    <w:rsid w:val="00B35348"/>
    <w:rsid w:val="00B50A7B"/>
    <w:rsid w:val="00B54D06"/>
    <w:rsid w:val="00B63857"/>
    <w:rsid w:val="00B63ED7"/>
    <w:rsid w:val="00B76A5F"/>
    <w:rsid w:val="00B81432"/>
    <w:rsid w:val="00B85084"/>
    <w:rsid w:val="00B857BD"/>
    <w:rsid w:val="00B87BAB"/>
    <w:rsid w:val="00B90920"/>
    <w:rsid w:val="00B9105F"/>
    <w:rsid w:val="00B95F97"/>
    <w:rsid w:val="00BA619A"/>
    <w:rsid w:val="00BD5699"/>
    <w:rsid w:val="00BD7A5F"/>
    <w:rsid w:val="00BF1F5B"/>
    <w:rsid w:val="00C04F14"/>
    <w:rsid w:val="00C10ECD"/>
    <w:rsid w:val="00C24ED2"/>
    <w:rsid w:val="00C2598D"/>
    <w:rsid w:val="00C430BE"/>
    <w:rsid w:val="00C47D93"/>
    <w:rsid w:val="00C67C6D"/>
    <w:rsid w:val="00C713CE"/>
    <w:rsid w:val="00C7534C"/>
    <w:rsid w:val="00CA10F8"/>
    <w:rsid w:val="00CB6088"/>
    <w:rsid w:val="00CB6AC2"/>
    <w:rsid w:val="00CC1A19"/>
    <w:rsid w:val="00CD15B0"/>
    <w:rsid w:val="00CD3DFC"/>
    <w:rsid w:val="00CD664B"/>
    <w:rsid w:val="00CF2B06"/>
    <w:rsid w:val="00D008B4"/>
    <w:rsid w:val="00D06C2C"/>
    <w:rsid w:val="00D14C0B"/>
    <w:rsid w:val="00D172F1"/>
    <w:rsid w:val="00D21B93"/>
    <w:rsid w:val="00D3533D"/>
    <w:rsid w:val="00D362A8"/>
    <w:rsid w:val="00D67ACA"/>
    <w:rsid w:val="00D7472C"/>
    <w:rsid w:val="00D8163A"/>
    <w:rsid w:val="00DA0671"/>
    <w:rsid w:val="00DA0B27"/>
    <w:rsid w:val="00DA3E3A"/>
    <w:rsid w:val="00DB3E53"/>
    <w:rsid w:val="00DE358F"/>
    <w:rsid w:val="00DE4333"/>
    <w:rsid w:val="00DF05D1"/>
    <w:rsid w:val="00DF3ECE"/>
    <w:rsid w:val="00E134B2"/>
    <w:rsid w:val="00E15286"/>
    <w:rsid w:val="00E20B3F"/>
    <w:rsid w:val="00E22DCA"/>
    <w:rsid w:val="00E260C6"/>
    <w:rsid w:val="00E300B5"/>
    <w:rsid w:val="00E33ED9"/>
    <w:rsid w:val="00E4098C"/>
    <w:rsid w:val="00E428D2"/>
    <w:rsid w:val="00E43A23"/>
    <w:rsid w:val="00E57FF5"/>
    <w:rsid w:val="00E64B05"/>
    <w:rsid w:val="00E6758E"/>
    <w:rsid w:val="00E710DD"/>
    <w:rsid w:val="00E748EE"/>
    <w:rsid w:val="00E83260"/>
    <w:rsid w:val="00E8612B"/>
    <w:rsid w:val="00E87492"/>
    <w:rsid w:val="00E97CD1"/>
    <w:rsid w:val="00EA1B96"/>
    <w:rsid w:val="00EB3653"/>
    <w:rsid w:val="00EC6651"/>
    <w:rsid w:val="00ED3E80"/>
    <w:rsid w:val="00ED4274"/>
    <w:rsid w:val="00EE5619"/>
    <w:rsid w:val="00EF16D2"/>
    <w:rsid w:val="00EF21D3"/>
    <w:rsid w:val="00F128F0"/>
    <w:rsid w:val="00F148AE"/>
    <w:rsid w:val="00F20F2A"/>
    <w:rsid w:val="00F36F46"/>
    <w:rsid w:val="00F41431"/>
    <w:rsid w:val="00F448A2"/>
    <w:rsid w:val="00F51C5D"/>
    <w:rsid w:val="00F5236E"/>
    <w:rsid w:val="00F573C2"/>
    <w:rsid w:val="00F67132"/>
    <w:rsid w:val="00F7140F"/>
    <w:rsid w:val="00F720E5"/>
    <w:rsid w:val="00F76E55"/>
    <w:rsid w:val="00F77867"/>
    <w:rsid w:val="00F82E4D"/>
    <w:rsid w:val="00F84B12"/>
    <w:rsid w:val="00FA2A99"/>
    <w:rsid w:val="00FA5F14"/>
    <w:rsid w:val="00FA6A06"/>
    <w:rsid w:val="00FB3783"/>
    <w:rsid w:val="00FB7304"/>
    <w:rsid w:val="00FB7C38"/>
    <w:rsid w:val="00FC44D4"/>
    <w:rsid w:val="00FD09BC"/>
    <w:rsid w:val="00FD28DB"/>
    <w:rsid w:val="00FF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CA196"/>
  <w15:docId w15:val="{406A7CA2-C616-4BC2-BF95-2C259E7B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5A8"/>
    <w:rPr>
      <w:lang w:val="en-GB"/>
    </w:rPr>
  </w:style>
  <w:style w:type="paragraph" w:styleId="Heading1">
    <w:name w:val="heading 1"/>
    <w:basedOn w:val="Normal"/>
    <w:next w:val="Normal"/>
    <w:qFormat/>
    <w:rsid w:val="00017F49"/>
    <w:pPr>
      <w:keepNext/>
      <w:jc w:val="right"/>
      <w:outlineLvl w:val="0"/>
    </w:pPr>
    <w:rPr>
      <w:rFonts w:ascii="Garamond" w:hAnsi="Garamond"/>
      <w:b/>
      <w:i/>
      <w:sz w:val="24"/>
    </w:rPr>
  </w:style>
  <w:style w:type="paragraph" w:styleId="Heading2">
    <w:name w:val="heading 2"/>
    <w:basedOn w:val="Normal"/>
    <w:next w:val="Normal"/>
    <w:qFormat/>
    <w:rsid w:val="00017F49"/>
    <w:pPr>
      <w:keepNext/>
      <w:outlineLvl w:val="1"/>
    </w:pPr>
    <w:rPr>
      <w:rFonts w:ascii="Garamond" w:hAnsi="Garamond"/>
      <w:sz w:val="28"/>
    </w:rPr>
  </w:style>
  <w:style w:type="paragraph" w:styleId="Heading3">
    <w:name w:val="heading 3"/>
    <w:basedOn w:val="Normal"/>
    <w:next w:val="Normal"/>
    <w:qFormat/>
    <w:rsid w:val="00017F49"/>
    <w:pPr>
      <w:keepNext/>
      <w:jc w:val="center"/>
      <w:outlineLvl w:val="2"/>
    </w:pPr>
    <w:rPr>
      <w:rFonts w:ascii="Garamond" w:hAnsi="Garamond"/>
      <w:b/>
      <w:sz w:val="36"/>
    </w:rPr>
  </w:style>
  <w:style w:type="paragraph" w:styleId="Heading4">
    <w:name w:val="heading 4"/>
    <w:basedOn w:val="Normal"/>
    <w:next w:val="Normal"/>
    <w:qFormat/>
    <w:rsid w:val="00017F49"/>
    <w:pPr>
      <w:keepNext/>
      <w:outlineLvl w:val="3"/>
    </w:pPr>
    <w:rPr>
      <w:rFonts w:ascii="Garamond" w:hAnsi="Garamond"/>
      <w:b/>
      <w:bCs/>
      <w:sz w:val="28"/>
    </w:rPr>
  </w:style>
  <w:style w:type="paragraph" w:styleId="Heading5">
    <w:name w:val="heading 5"/>
    <w:basedOn w:val="Normal"/>
    <w:next w:val="Normal"/>
    <w:qFormat/>
    <w:rsid w:val="00017F49"/>
    <w:pPr>
      <w:keepNext/>
      <w:outlineLvl w:val="4"/>
    </w:pPr>
    <w:rPr>
      <w:sz w:val="24"/>
    </w:rPr>
  </w:style>
  <w:style w:type="paragraph" w:styleId="Heading6">
    <w:name w:val="heading 6"/>
    <w:basedOn w:val="Normal"/>
    <w:next w:val="Normal"/>
    <w:qFormat/>
    <w:rsid w:val="00017F49"/>
    <w:pPr>
      <w:keepNext/>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17F49"/>
    <w:rPr>
      <w:rFonts w:ascii="Garamond" w:hAnsi="Garamond"/>
      <w:sz w:val="40"/>
    </w:rPr>
  </w:style>
  <w:style w:type="paragraph" w:styleId="BodyText">
    <w:name w:val="Body Text"/>
    <w:basedOn w:val="Normal"/>
    <w:rsid w:val="00017F49"/>
    <w:pPr>
      <w:jc w:val="center"/>
    </w:pPr>
    <w:rPr>
      <w:rFonts w:ascii="Garamond" w:hAnsi="Garamond"/>
      <w:sz w:val="24"/>
    </w:rPr>
  </w:style>
  <w:style w:type="paragraph" w:styleId="BodyText2">
    <w:name w:val="Body Text 2"/>
    <w:basedOn w:val="Normal"/>
    <w:rsid w:val="00017F49"/>
    <w:pPr>
      <w:jc w:val="center"/>
    </w:pPr>
    <w:rPr>
      <w:rFonts w:ascii="Garamond" w:hAnsi="Garamond"/>
    </w:rPr>
  </w:style>
  <w:style w:type="character" w:styleId="Hyperlink">
    <w:name w:val="Hyperlink"/>
    <w:basedOn w:val="DefaultParagraphFont"/>
    <w:rsid w:val="00017F49"/>
    <w:rPr>
      <w:color w:val="0000FF"/>
      <w:u w:val="single"/>
    </w:rPr>
  </w:style>
  <w:style w:type="character" w:styleId="FollowedHyperlink">
    <w:name w:val="FollowedHyperlink"/>
    <w:basedOn w:val="DefaultParagraphFont"/>
    <w:rsid w:val="00017F49"/>
    <w:rPr>
      <w:color w:val="800080"/>
      <w:u w:val="single"/>
    </w:rPr>
  </w:style>
  <w:style w:type="paragraph" w:styleId="BodyText3">
    <w:name w:val="Body Text 3"/>
    <w:basedOn w:val="Normal"/>
    <w:rsid w:val="00017F49"/>
    <w:rPr>
      <w:sz w:val="24"/>
    </w:rPr>
  </w:style>
  <w:style w:type="paragraph" w:styleId="DocumentMap">
    <w:name w:val="Document Map"/>
    <w:basedOn w:val="Normal"/>
    <w:semiHidden/>
    <w:rsid w:val="00017F49"/>
    <w:pPr>
      <w:shd w:val="clear" w:color="auto" w:fill="000080"/>
    </w:pPr>
    <w:rPr>
      <w:rFonts w:ascii="Tahoma" w:hAnsi="Tahoma" w:cs="Tahoma"/>
    </w:rPr>
  </w:style>
  <w:style w:type="paragraph" w:styleId="Header">
    <w:name w:val="header"/>
    <w:basedOn w:val="Normal"/>
    <w:rsid w:val="00017F49"/>
    <w:pPr>
      <w:tabs>
        <w:tab w:val="center" w:pos="4320"/>
        <w:tab w:val="right" w:pos="8640"/>
      </w:tabs>
    </w:pPr>
  </w:style>
  <w:style w:type="paragraph" w:styleId="Footer">
    <w:name w:val="footer"/>
    <w:basedOn w:val="Normal"/>
    <w:rsid w:val="00017F49"/>
    <w:pPr>
      <w:tabs>
        <w:tab w:val="center" w:pos="4320"/>
        <w:tab w:val="right" w:pos="8640"/>
      </w:tabs>
    </w:pPr>
  </w:style>
  <w:style w:type="character" w:styleId="PageNumber">
    <w:name w:val="page number"/>
    <w:basedOn w:val="DefaultParagraphFont"/>
    <w:rsid w:val="00017F49"/>
  </w:style>
  <w:style w:type="paragraph" w:styleId="BalloonText">
    <w:name w:val="Balloon Text"/>
    <w:basedOn w:val="Normal"/>
    <w:link w:val="BalloonTextChar"/>
    <w:uiPriority w:val="99"/>
    <w:semiHidden/>
    <w:unhideWhenUsed/>
    <w:rsid w:val="007579E1"/>
    <w:rPr>
      <w:rFonts w:ascii="Tahoma" w:hAnsi="Tahoma" w:cs="Tahoma"/>
      <w:sz w:val="16"/>
      <w:szCs w:val="16"/>
    </w:rPr>
  </w:style>
  <w:style w:type="character" w:customStyle="1" w:styleId="BalloonTextChar">
    <w:name w:val="Balloon Text Char"/>
    <w:basedOn w:val="DefaultParagraphFont"/>
    <w:link w:val="BalloonText"/>
    <w:uiPriority w:val="99"/>
    <w:semiHidden/>
    <w:rsid w:val="007579E1"/>
    <w:rPr>
      <w:rFonts w:ascii="Tahoma" w:hAnsi="Tahoma" w:cs="Tahoma"/>
      <w:sz w:val="16"/>
      <w:szCs w:val="16"/>
      <w:lang w:val="en-GB"/>
    </w:rPr>
  </w:style>
  <w:style w:type="paragraph" w:styleId="ListParagraph">
    <w:name w:val="List Paragraph"/>
    <w:basedOn w:val="Normal"/>
    <w:uiPriority w:val="34"/>
    <w:qFormat/>
    <w:rsid w:val="00E8612B"/>
    <w:pPr>
      <w:ind w:left="720"/>
      <w:contextualSpacing/>
    </w:pPr>
  </w:style>
  <w:style w:type="character" w:customStyle="1" w:styleId="UnresolvedMention1">
    <w:name w:val="Unresolved Mention1"/>
    <w:basedOn w:val="DefaultParagraphFont"/>
    <w:uiPriority w:val="99"/>
    <w:semiHidden/>
    <w:unhideWhenUsed/>
    <w:rsid w:val="00C67C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10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admin@cornerstonenortheast.co.uk"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00C1F85FF43A4F8A7FF2D690A15CC6" ma:contentTypeVersion="13" ma:contentTypeDescription="Create a new document." ma:contentTypeScope="" ma:versionID="f819a6d7555b8ddc7dfe976da3cbce55">
  <xsd:schema xmlns:xsd="http://www.w3.org/2001/XMLSchema" xmlns:xs="http://www.w3.org/2001/XMLSchema" xmlns:p="http://schemas.microsoft.com/office/2006/metadata/properties" xmlns:ns2="acce11da-9f9a-4da3-afe3-e1ef94922336" xmlns:ns3="a2e738f5-7ab7-45c5-a366-ebef72c2fe03" xmlns:ns4="http://schemas.microsoft.com/sharepoint/v4" targetNamespace="http://schemas.microsoft.com/office/2006/metadata/properties" ma:root="true" ma:fieldsID="45beff5f8c5cf2a08326c86c70600472" ns2:_="" ns3:_="" ns4:_="">
    <xsd:import namespace="acce11da-9f9a-4da3-afe3-e1ef94922336"/>
    <xsd:import namespace="a2e738f5-7ab7-45c5-a366-ebef72c2fe03"/>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e11da-9f9a-4da3-afe3-e1ef949223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738f5-7ab7-45c5-a366-ebef72c2fe0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C532A-98BC-4305-A28D-E27EAC412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e11da-9f9a-4da3-afe3-e1ef94922336"/>
    <ds:schemaRef ds:uri="a2e738f5-7ab7-45c5-a366-ebef72c2fe0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03C4C-E2F5-4065-A9DC-044F2685D29A}">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952C8E7F-D017-47AD-B4D9-E0E2A50CC9BB}">
  <ds:schemaRefs>
    <ds:schemaRef ds:uri="http://schemas.microsoft.com/sharepoint/v3/contenttype/forms"/>
  </ds:schemaRefs>
</ds:datastoreItem>
</file>

<file path=customXml/itemProps4.xml><?xml version="1.0" encoding="utf-8"?>
<ds:datastoreItem xmlns:ds="http://schemas.openxmlformats.org/officeDocument/2006/customXml" ds:itemID="{3EA053AF-5EAB-49C1-9682-B569AF75E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CARE</Company>
  <LinksUpToDate>false</LinksUpToDate>
  <CharactersWithSpaces>6340</CharactersWithSpaces>
  <SharedDoc>false</SharedDoc>
  <HLinks>
    <vt:vector size="6" baseType="variant">
      <vt:variant>
        <vt:i4>3407938</vt:i4>
      </vt:variant>
      <vt:variant>
        <vt:i4>0</vt:i4>
      </vt:variant>
      <vt:variant>
        <vt:i4>0</vt:i4>
      </vt:variant>
      <vt:variant>
        <vt:i4>5</vt:i4>
      </vt:variant>
      <vt:variant>
        <vt:lpwstr>mailto:admin@cornerstonenortheast.co.uk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Adam</dc:creator>
  <cp:keywords/>
  <cp:lastModifiedBy>Réka Goodson</cp:lastModifiedBy>
  <cp:revision>2</cp:revision>
  <cp:lastPrinted>2018-12-18T14:15:00Z</cp:lastPrinted>
  <dcterms:created xsi:type="dcterms:W3CDTF">2020-05-22T15:26:00Z</dcterms:created>
  <dcterms:modified xsi:type="dcterms:W3CDTF">2020-05-22T15:26:00Z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0x010100F000C1F85FF43A4F8A7FF2D690A15CC6</vt:lpwstr>
  </property>
</Properties>
</file>